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00D8" w14:textId="29EE8202" w:rsidR="00AD5D94" w:rsidRPr="00327C51" w:rsidRDefault="00FB31AF" w:rsidP="00AD5D94">
      <w:pPr>
        <w:spacing w:after="467" w:line="259" w:lineRule="auto"/>
        <w:ind w:left="0" w:firstLine="0"/>
        <w:rPr>
          <w:rFonts w:ascii="Verdana" w:hAnsi="Verdana"/>
          <w:sz w:val="40"/>
          <w:szCs w:val="40"/>
        </w:rPr>
      </w:pPr>
      <w:r>
        <w:rPr>
          <w:rFonts w:ascii="Verdana" w:eastAsia="RijksoverheidSansHeadingTT" w:hAnsi="Verdana" w:cs="RijksoverheidSansHeadingTT"/>
          <w:color w:val="E41A0C"/>
          <w:sz w:val="40"/>
          <w:szCs w:val="40"/>
        </w:rPr>
        <w:t xml:space="preserve">Algemene </w:t>
      </w:r>
      <w:r w:rsidRPr="00A77ED9">
        <w:rPr>
          <w:rFonts w:ascii="Verdana" w:eastAsia="RijksoverheidSansHeadingTT" w:hAnsi="Verdana" w:cs="RijksoverheidSansHeadingTT"/>
          <w:b/>
          <w:bCs/>
          <w:color w:val="E41A0C"/>
          <w:sz w:val="40"/>
          <w:szCs w:val="40"/>
        </w:rPr>
        <w:t>de-minimisv</w:t>
      </w:r>
      <w:r w:rsidR="00AD5D94" w:rsidRPr="00A77ED9">
        <w:rPr>
          <w:rFonts w:ascii="Verdana" w:eastAsia="RijksoverheidSansHeadingTT" w:hAnsi="Verdana" w:cs="RijksoverheidSansHeadingTT"/>
          <w:b/>
          <w:bCs/>
          <w:color w:val="E41A0C"/>
          <w:sz w:val="40"/>
          <w:szCs w:val="40"/>
        </w:rPr>
        <w:t>erklaring</w:t>
      </w:r>
      <w:r w:rsidR="00AD5D94" w:rsidRPr="00327C51">
        <w:rPr>
          <w:rFonts w:ascii="Verdana" w:eastAsia="RijksoverheidSansHeadingTT" w:hAnsi="Verdana" w:cs="RijksoverheidSansHeadingTT"/>
          <w:color w:val="E41A0C"/>
          <w:sz w:val="40"/>
          <w:szCs w:val="40"/>
        </w:rPr>
        <w:t xml:space="preserve"> </w:t>
      </w:r>
    </w:p>
    <w:p w14:paraId="36484C4C" w14:textId="353A175C" w:rsidR="00AD5D94" w:rsidRDefault="00AD5D94" w:rsidP="00AD5D94">
      <w:pPr>
        <w:spacing w:after="2"/>
        <w:ind w:left="-5" w:right="6"/>
        <w:rPr>
          <w:rFonts w:ascii="Verdana" w:hAnsi="Verdana"/>
          <w:szCs w:val="18"/>
        </w:rPr>
      </w:pPr>
      <w:r w:rsidRPr="00327C51">
        <w:rPr>
          <w:rFonts w:ascii="Verdana" w:hAnsi="Verdana"/>
          <w:szCs w:val="18"/>
        </w:rPr>
        <w:t xml:space="preserve">Lees eerst de </w:t>
      </w:r>
      <w:r w:rsidR="00052ED8" w:rsidRPr="00327C51">
        <w:rPr>
          <w:rFonts w:ascii="Verdana" w:hAnsi="Verdana"/>
          <w:szCs w:val="18"/>
        </w:rPr>
        <w:t xml:space="preserve">uitleg </w:t>
      </w:r>
      <w:r w:rsidRPr="00327C51">
        <w:rPr>
          <w:rFonts w:ascii="Verdana" w:hAnsi="Verdana"/>
          <w:szCs w:val="18"/>
        </w:rPr>
        <w:t xml:space="preserve">voordat u </w:t>
      </w:r>
      <w:r w:rsidR="00DD2FA4" w:rsidRPr="00327C51">
        <w:rPr>
          <w:rFonts w:ascii="Verdana" w:hAnsi="Verdana"/>
          <w:szCs w:val="18"/>
        </w:rPr>
        <w:t xml:space="preserve">de verklaring </w:t>
      </w:r>
      <w:r w:rsidRPr="00327C51">
        <w:rPr>
          <w:rFonts w:ascii="Verdana" w:hAnsi="Verdana"/>
          <w:szCs w:val="18"/>
        </w:rPr>
        <w:t>invult.</w:t>
      </w:r>
      <w:bookmarkStart w:id="0" w:name="_Hlk161321455"/>
      <w:r w:rsidRPr="00327C51">
        <w:rPr>
          <w:rFonts w:ascii="Verdana" w:hAnsi="Verdana"/>
          <w:szCs w:val="18"/>
        </w:rPr>
        <w:t xml:space="preserve"> </w:t>
      </w:r>
      <w:bookmarkEnd w:id="0"/>
    </w:p>
    <w:p w14:paraId="160BA079" w14:textId="77777777" w:rsidR="008A7B5C" w:rsidRDefault="008A7B5C" w:rsidP="00AD5D94">
      <w:pPr>
        <w:spacing w:after="2"/>
        <w:ind w:left="-5" w:right="6"/>
        <w:rPr>
          <w:rFonts w:ascii="Verdana" w:hAnsi="Verdana"/>
          <w:szCs w:val="18"/>
        </w:rPr>
      </w:pPr>
    </w:p>
    <w:p w14:paraId="567D0383" w14:textId="77777777" w:rsidR="00FC335C" w:rsidRDefault="00FC335C" w:rsidP="008A7B5C">
      <w:pPr>
        <w:pStyle w:val="Kop1"/>
        <w:rPr>
          <w:rFonts w:ascii="Verdana" w:hAnsi="Verdana"/>
          <w:sz w:val="18"/>
          <w:szCs w:val="18"/>
        </w:rPr>
      </w:pPr>
    </w:p>
    <w:p w14:paraId="37C7B7DA" w14:textId="7B7BFDDC" w:rsidR="00FC335C" w:rsidRDefault="008A7B5C" w:rsidP="00FC335C">
      <w:pPr>
        <w:pStyle w:val="Kop1"/>
        <w:rPr>
          <w:rFonts w:ascii="Verdana" w:hAnsi="Verdana"/>
          <w:sz w:val="18"/>
          <w:szCs w:val="18"/>
        </w:rPr>
      </w:pPr>
      <w:r>
        <w:rPr>
          <w:rFonts w:ascii="Verdana" w:hAnsi="Verdana"/>
          <w:sz w:val="18"/>
          <w:szCs w:val="18"/>
        </w:rPr>
        <w:t>Gegevens</w:t>
      </w:r>
    </w:p>
    <w:p w14:paraId="74405CEC" w14:textId="4971D3A1" w:rsidR="008A7B5C" w:rsidRDefault="00FF0D7A" w:rsidP="00FC335C">
      <w:pPr>
        <w:spacing w:after="2"/>
        <w:ind w:left="-5" w:right="6"/>
        <w:rPr>
          <w:rFonts w:ascii="Verdana" w:hAnsi="Verdana"/>
          <w:b/>
          <w:bCs/>
          <w:szCs w:val="18"/>
        </w:rPr>
      </w:pPr>
      <w:r w:rsidRPr="0085710D">
        <w:rPr>
          <w:rFonts w:ascii="Verdana" w:hAnsi="Verdana"/>
          <w:b/>
          <w:bCs/>
          <w:szCs w:val="18"/>
        </w:rPr>
        <w:t>Informatie over de onderneming</w:t>
      </w:r>
    </w:p>
    <w:p w14:paraId="7CB47C02" w14:textId="77777777" w:rsidR="00FC335C" w:rsidRPr="00327C51" w:rsidRDefault="00FC335C" w:rsidP="0085710D">
      <w:pPr>
        <w:spacing w:after="2"/>
        <w:ind w:left="-5" w:right="6"/>
        <w:rPr>
          <w:rFonts w:ascii="Verdana" w:hAnsi="Verdana"/>
          <w:szCs w:val="18"/>
        </w:rPr>
      </w:pPr>
    </w:p>
    <w:p w14:paraId="0D153BB8" w14:textId="77777777" w:rsidR="008A7B5C" w:rsidRPr="00327C51" w:rsidRDefault="008A7B5C" w:rsidP="1782E66F">
      <w:pPr>
        <w:tabs>
          <w:tab w:val="center" w:pos="2268"/>
          <w:tab w:val="center" w:pos="7068"/>
        </w:tabs>
        <w:spacing w:line="264" w:lineRule="auto"/>
        <w:ind w:left="-17" w:firstLine="0"/>
        <w:rPr>
          <w:rFonts w:ascii="Verdana" w:hAnsi="Verdana"/>
        </w:rPr>
      </w:pPr>
      <w:r w:rsidRPr="00327C51">
        <w:rPr>
          <w:rFonts w:ascii="Verdana" w:eastAsia="Calibri" w:hAnsi="Verdana" w:cs="Calibri"/>
          <w:noProof/>
          <w:szCs w:val="18"/>
        </w:rPr>
        <mc:AlternateContent>
          <mc:Choice Requires="wpg">
            <w:drawing>
              <wp:inline distT="0" distB="0" distL="0" distR="0" wp14:anchorId="2D1F4619" wp14:editId="23D0FD1C">
                <wp:extent cx="3921262" cy="45719"/>
                <wp:effectExtent l="0" t="0" r="0" b="0"/>
                <wp:docPr id="133399978" name="Group 133399978"/>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87737497"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26E4712" id="Group 133399978"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" path="m,l4139997,e" filled="f" strokeweight=".5pt">
                  <v:stroke miterlimit="83231f" joinstyle="miter"/>
                  <v:path arrowok="t" textboxrect="0,0,4139997,0"/>
                </v:shape>
                <w10:anchorlock/>
              </v:group>
            </w:pict>
          </mc:Fallback>
        </mc:AlternateContent>
      </w:r>
      <w:r w:rsidRPr="1782E66F">
        <w:rPr>
          <w:rFonts w:ascii="Verdana" w:hAnsi="Verdana"/>
        </w:rPr>
        <w:t xml:space="preserve">  (Bedrijfsnaam)</w:t>
      </w:r>
    </w:p>
    <w:p w14:paraId="02A0B2B3" w14:textId="77777777" w:rsidR="008A7B5C" w:rsidRPr="00327C51" w:rsidRDefault="008A7B5C" w:rsidP="1782E66F">
      <w:pPr>
        <w:tabs>
          <w:tab w:val="center" w:pos="2268"/>
          <w:tab w:val="center" w:pos="7360"/>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238ACE5A" wp14:editId="1F1B087F">
                <wp:extent cx="3921262" cy="45719"/>
                <wp:effectExtent l="0" t="0" r="0" b="0"/>
                <wp:docPr id="1415938207" name="Group 1415938207"/>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855677000"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C792494" id="Group 1415938207"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" path="m,l4139997,e" filled="f" strokeweight=".5pt">
                  <v:stroke miterlimit="83231f" joinstyle="miter"/>
                  <v:path arrowok="t" textboxrect="0,0,4139997,0"/>
                </v:shape>
                <w10:anchorlock/>
              </v:group>
            </w:pict>
          </mc:Fallback>
        </mc:AlternateContent>
      </w:r>
      <w:r w:rsidRPr="1782E66F">
        <w:rPr>
          <w:rFonts w:ascii="Verdana" w:hAnsi="Verdana"/>
        </w:rPr>
        <w:t xml:space="preserve">  (Inschrijfnummer KvK)</w:t>
      </w:r>
    </w:p>
    <w:p w14:paraId="69F440FC" w14:textId="77777777" w:rsidR="008A7B5C" w:rsidRDefault="008A7B5C" w:rsidP="1782E66F">
      <w:pPr>
        <w:tabs>
          <w:tab w:val="center" w:pos="2268"/>
          <w:tab w:val="center" w:pos="7460"/>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6B21B3A5" wp14:editId="06F5B409">
                <wp:extent cx="3921262" cy="45719"/>
                <wp:effectExtent l="0" t="0" r="0" b="0"/>
                <wp:docPr id="176065955" name="Group 176065955"/>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97698471"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8E34420" id="Group 176065955"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" path="m,l4139997,e" filled="f" strokeweight=".5pt">
                  <v:stroke miterlimit="83231f" joinstyle="miter"/>
                  <v:path arrowok="t" textboxrect="0,0,4139997,0"/>
                </v:shape>
                <w10:anchorlock/>
              </v:group>
            </w:pict>
          </mc:Fallback>
        </mc:AlternateContent>
      </w:r>
      <w:r w:rsidRPr="1782E66F">
        <w:rPr>
          <w:rFonts w:ascii="Verdana" w:hAnsi="Verdana"/>
        </w:rPr>
        <w:t xml:space="preserve">  (NACE-classificatie)</w:t>
      </w:r>
      <w:r w:rsidRPr="1782E66F">
        <w:rPr>
          <w:rStyle w:val="Voetnootmarkering"/>
          <w:rFonts w:ascii="Verdana" w:hAnsi="Verdana"/>
        </w:rPr>
        <w:footnoteReference w:id="1"/>
      </w:r>
    </w:p>
    <w:p w14:paraId="7999D6A9" w14:textId="68149BDC" w:rsidR="008A7B5C" w:rsidRDefault="00FF0D7A" w:rsidP="00AD5D94">
      <w:pPr>
        <w:spacing w:after="2"/>
        <w:ind w:left="-5" w:right="6"/>
        <w:rPr>
          <w:rFonts w:ascii="Verdana" w:hAnsi="Verdana"/>
          <w:b/>
          <w:bCs/>
          <w:szCs w:val="18"/>
        </w:rPr>
      </w:pPr>
      <w:r w:rsidRPr="0085710D">
        <w:rPr>
          <w:rFonts w:ascii="Verdana" w:hAnsi="Verdana"/>
          <w:b/>
          <w:bCs/>
          <w:szCs w:val="18"/>
        </w:rPr>
        <w:t>Informatie over v</w:t>
      </w:r>
      <w:r w:rsidR="008A7B5C" w:rsidRPr="0085710D">
        <w:rPr>
          <w:rFonts w:ascii="Verdana" w:hAnsi="Verdana"/>
          <w:b/>
          <w:bCs/>
          <w:szCs w:val="18"/>
        </w:rPr>
        <w:t>erbonden ondernemingen</w:t>
      </w:r>
      <w:r w:rsidRPr="0085710D">
        <w:rPr>
          <w:rStyle w:val="Voetnootmarkering"/>
          <w:rFonts w:ascii="Verdana" w:hAnsi="Verdana"/>
          <w:b/>
          <w:bCs/>
          <w:szCs w:val="18"/>
        </w:rPr>
        <w:footnoteReference w:id="2"/>
      </w:r>
    </w:p>
    <w:p w14:paraId="75C409F2" w14:textId="77777777" w:rsidR="000776DE" w:rsidRPr="0085710D" w:rsidRDefault="000776DE" w:rsidP="00AD5D94">
      <w:pPr>
        <w:spacing w:after="2"/>
        <w:ind w:left="-5" w:right="6"/>
        <w:rPr>
          <w:rFonts w:ascii="Verdana" w:hAnsi="Verdana"/>
          <w:b/>
          <w:bCs/>
          <w:szCs w:val="18"/>
        </w:rPr>
      </w:pPr>
    </w:p>
    <w:p w14:paraId="61139AA8" w14:textId="77777777" w:rsidR="008A7B5C" w:rsidRPr="00327C51" w:rsidRDefault="008A7B5C" w:rsidP="1782E66F">
      <w:pPr>
        <w:tabs>
          <w:tab w:val="center" w:pos="2268"/>
          <w:tab w:val="center" w:pos="7068"/>
        </w:tabs>
        <w:spacing w:line="264" w:lineRule="auto"/>
        <w:ind w:left="-17" w:firstLine="0"/>
        <w:rPr>
          <w:rFonts w:ascii="Verdana" w:hAnsi="Verdana"/>
        </w:rPr>
      </w:pPr>
      <w:r w:rsidRPr="00327C51">
        <w:rPr>
          <w:rFonts w:ascii="Verdana" w:eastAsia="Calibri" w:hAnsi="Verdana" w:cs="Calibri"/>
          <w:noProof/>
          <w:szCs w:val="18"/>
        </w:rPr>
        <mc:AlternateContent>
          <mc:Choice Requires="wpg">
            <w:drawing>
              <wp:inline distT="0" distB="0" distL="0" distR="0" wp14:anchorId="6E4CAD23" wp14:editId="0E9B1898">
                <wp:extent cx="3921262" cy="45719"/>
                <wp:effectExtent l="0" t="0" r="0" b="0"/>
                <wp:docPr id="1994762333" name="Group 1994762333"/>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696931143"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3019654" id="Group 1994762333"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" path="m,l4139997,e" filled="f" strokeweight=".5pt">
                  <v:stroke miterlimit="83231f" joinstyle="miter"/>
                  <v:path arrowok="t" textboxrect="0,0,4139997,0"/>
                </v:shape>
                <w10:anchorlock/>
              </v:group>
            </w:pict>
          </mc:Fallback>
        </mc:AlternateContent>
      </w:r>
      <w:r w:rsidRPr="1782E66F">
        <w:rPr>
          <w:rFonts w:ascii="Verdana" w:hAnsi="Verdana"/>
        </w:rPr>
        <w:t xml:space="preserve">  (Bedrijfsnaam)</w:t>
      </w:r>
    </w:p>
    <w:p w14:paraId="48211664" w14:textId="77777777" w:rsidR="008A7B5C" w:rsidRPr="00327C51" w:rsidRDefault="008A7B5C" w:rsidP="1782E66F">
      <w:pPr>
        <w:tabs>
          <w:tab w:val="center" w:pos="2268"/>
          <w:tab w:val="center" w:pos="7360"/>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6F0B42E0" wp14:editId="1E118C67">
                <wp:extent cx="3921262" cy="45719"/>
                <wp:effectExtent l="0" t="0" r="0" b="0"/>
                <wp:docPr id="741994618" name="Group 741994618"/>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173579255"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406810D" id="Group 741994618"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" path="m,l4139997,e" filled="f" strokeweight=".5pt">
                  <v:stroke miterlimit="83231f" joinstyle="miter"/>
                  <v:path arrowok="t" textboxrect="0,0,4139997,0"/>
                </v:shape>
                <w10:anchorlock/>
              </v:group>
            </w:pict>
          </mc:Fallback>
        </mc:AlternateContent>
      </w:r>
      <w:r w:rsidRPr="1782E66F">
        <w:rPr>
          <w:rFonts w:ascii="Verdana" w:hAnsi="Verdana"/>
        </w:rPr>
        <w:t xml:space="preserve">  (Inschrijfnummer KvK)</w:t>
      </w:r>
    </w:p>
    <w:p w14:paraId="3864E1BB" w14:textId="0587472D" w:rsidR="008A7B5C" w:rsidRDefault="008A7B5C" w:rsidP="1782E66F">
      <w:pPr>
        <w:tabs>
          <w:tab w:val="center" w:pos="2268"/>
          <w:tab w:val="center" w:pos="7460"/>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22441D2B" wp14:editId="2A1FB49E">
                <wp:extent cx="3921262" cy="45719"/>
                <wp:effectExtent l="0" t="0" r="0" b="0"/>
                <wp:docPr id="1155586729" name="Group 1155586729"/>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2029382419"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7A54344" id="Group 1155586729"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" path="m,l4139997,e" filled="f" strokeweight=".5pt">
                  <v:stroke miterlimit="83231f" joinstyle="miter"/>
                  <v:path arrowok="t" textboxrect="0,0,4139997,0"/>
                </v:shape>
                <w10:anchorlock/>
              </v:group>
            </w:pict>
          </mc:Fallback>
        </mc:AlternateContent>
      </w:r>
      <w:r w:rsidRPr="1782E66F">
        <w:rPr>
          <w:rFonts w:ascii="Verdana" w:hAnsi="Verdana"/>
        </w:rPr>
        <w:t xml:space="preserve">  (NACE-classificatie)</w:t>
      </w:r>
    </w:p>
    <w:p w14:paraId="37654E38" w14:textId="2FB35769" w:rsidR="00F11094" w:rsidRPr="00F11094" w:rsidRDefault="00F11094" w:rsidP="0085710D">
      <w:r>
        <w:rPr>
          <w:rFonts w:ascii="Verdana" w:hAnsi="Verdana"/>
          <w:szCs w:val="18"/>
        </w:rPr>
        <w:t>Bij meer</w:t>
      </w:r>
      <w:r w:rsidR="00FC335C">
        <w:rPr>
          <w:rFonts w:ascii="Verdana" w:hAnsi="Verdana"/>
          <w:szCs w:val="18"/>
        </w:rPr>
        <w:t>dere</w:t>
      </w:r>
      <w:r>
        <w:rPr>
          <w:rFonts w:ascii="Verdana" w:hAnsi="Verdana"/>
          <w:szCs w:val="18"/>
        </w:rPr>
        <w:t xml:space="preserve"> verbonden ondernemingen </w:t>
      </w:r>
      <w:r w:rsidR="00FF0D7A">
        <w:rPr>
          <w:rFonts w:ascii="Verdana" w:hAnsi="Verdana"/>
          <w:szCs w:val="18"/>
        </w:rPr>
        <w:t>voegt</w:t>
      </w:r>
      <w:r>
        <w:rPr>
          <w:rFonts w:ascii="Verdana" w:hAnsi="Verdana"/>
          <w:szCs w:val="18"/>
        </w:rPr>
        <w:t xml:space="preserve"> u een overzicht </w:t>
      </w:r>
      <w:r w:rsidR="00FC335C">
        <w:rPr>
          <w:rFonts w:ascii="Verdana" w:hAnsi="Verdana"/>
          <w:szCs w:val="18"/>
        </w:rPr>
        <w:t xml:space="preserve">met informatie over de </w:t>
      </w:r>
      <w:r>
        <w:rPr>
          <w:rFonts w:ascii="Verdana" w:hAnsi="Verdana"/>
          <w:szCs w:val="18"/>
        </w:rPr>
        <w:t xml:space="preserve">verbonden ondernemingen bij de verklaring.  </w:t>
      </w:r>
    </w:p>
    <w:p w14:paraId="117BAC9A" w14:textId="6C1A9471" w:rsidR="00FC335C" w:rsidRDefault="00FC335C">
      <w:pPr>
        <w:spacing w:after="160" w:line="259" w:lineRule="auto"/>
        <w:ind w:left="0" w:firstLine="0"/>
        <w:rPr>
          <w:rFonts w:ascii="Verdana" w:hAnsi="Verdana"/>
          <w:szCs w:val="18"/>
        </w:rPr>
      </w:pPr>
      <w:r>
        <w:rPr>
          <w:rFonts w:ascii="Verdana" w:hAnsi="Verdana"/>
          <w:szCs w:val="18"/>
        </w:rPr>
        <w:br w:type="page"/>
      </w:r>
    </w:p>
    <w:p w14:paraId="3C05830A" w14:textId="76A53341" w:rsidR="00AD5D94" w:rsidRPr="00327C51" w:rsidRDefault="00AD5D94" w:rsidP="00AD5D94">
      <w:pPr>
        <w:pStyle w:val="Kop1"/>
        <w:rPr>
          <w:rFonts w:ascii="Verdana" w:hAnsi="Verdana"/>
          <w:sz w:val="18"/>
          <w:szCs w:val="18"/>
        </w:rPr>
      </w:pPr>
      <w:r w:rsidRPr="00327C51">
        <w:rPr>
          <w:rFonts w:ascii="Verdana" w:hAnsi="Verdana"/>
          <w:sz w:val="18"/>
          <w:szCs w:val="18"/>
        </w:rPr>
        <w:lastRenderedPageBreak/>
        <w:t xml:space="preserve">Verklaring </w:t>
      </w:r>
    </w:p>
    <w:p w14:paraId="13AA730D" w14:textId="2AE7843F" w:rsidR="008A7B5C" w:rsidRPr="00327C51" w:rsidRDefault="00AD5D94" w:rsidP="008A7B5C">
      <w:pPr>
        <w:spacing w:after="28"/>
        <w:ind w:left="-5" w:right="6"/>
        <w:rPr>
          <w:rFonts w:ascii="Verdana" w:hAnsi="Verdana"/>
          <w:szCs w:val="18"/>
        </w:rPr>
      </w:pPr>
      <w:r w:rsidRPr="00327C51">
        <w:rPr>
          <w:rFonts w:ascii="Verdana" w:hAnsi="Verdana"/>
          <w:szCs w:val="18"/>
        </w:rPr>
        <w:t xml:space="preserve">Hierbij verklaart ondergetekende dat aan de </w:t>
      </w:r>
      <w:r w:rsidR="008A7B5C">
        <w:rPr>
          <w:rFonts w:ascii="Verdana" w:hAnsi="Verdana"/>
          <w:szCs w:val="18"/>
        </w:rPr>
        <w:t>genoemde</w:t>
      </w:r>
      <w:r w:rsidR="008A7B5C" w:rsidRPr="00327C51">
        <w:rPr>
          <w:rFonts w:ascii="Verdana" w:hAnsi="Verdana"/>
          <w:szCs w:val="18"/>
        </w:rPr>
        <w:t xml:space="preserve"> </w:t>
      </w:r>
      <w:r w:rsidRPr="00327C51">
        <w:rPr>
          <w:rFonts w:ascii="Verdana" w:hAnsi="Verdana"/>
          <w:szCs w:val="18"/>
        </w:rPr>
        <w:t>onderneming</w:t>
      </w:r>
      <w:r w:rsidR="00D91784">
        <w:rPr>
          <w:rFonts w:ascii="Verdana" w:hAnsi="Verdana"/>
          <w:szCs w:val="18"/>
        </w:rPr>
        <w:t xml:space="preserve"> en eventueel verbonden ondernemingen</w:t>
      </w:r>
      <w:r w:rsidR="00F11094">
        <w:rPr>
          <w:rFonts w:ascii="Verdana" w:hAnsi="Verdana"/>
          <w:szCs w:val="18"/>
        </w:rPr>
        <w:t xml:space="preserve"> </w:t>
      </w:r>
      <w:r w:rsidR="005E6ED0">
        <w:rPr>
          <w:rFonts w:ascii="Verdana" w:hAnsi="Verdana"/>
          <w:szCs w:val="18"/>
        </w:rPr>
        <w:t xml:space="preserve">als bedoeld in </w:t>
      </w:r>
      <w:r w:rsidR="00F11094">
        <w:rPr>
          <w:rFonts w:ascii="Verdana" w:hAnsi="Verdana"/>
          <w:szCs w:val="18"/>
        </w:rPr>
        <w:t>de de-minimisverordening</w:t>
      </w:r>
      <w:r w:rsidR="00D91784">
        <w:rPr>
          <w:rFonts w:ascii="Verdana" w:hAnsi="Verdana"/>
          <w:szCs w:val="18"/>
        </w:rPr>
        <w:t xml:space="preserve"> </w:t>
      </w:r>
      <w:r w:rsidRPr="00327C51">
        <w:rPr>
          <w:rFonts w:ascii="Verdana" w:hAnsi="Verdana"/>
          <w:szCs w:val="18"/>
        </w:rPr>
        <w:t xml:space="preserve"> </w:t>
      </w:r>
    </w:p>
    <w:p w14:paraId="62E42AE6" w14:textId="77777777" w:rsidR="00FC335C" w:rsidRPr="00327C51" w:rsidRDefault="00FC335C" w:rsidP="00AD5D94">
      <w:pPr>
        <w:spacing w:after="28"/>
        <w:ind w:left="-5" w:right="6"/>
        <w:rPr>
          <w:rFonts w:ascii="Verdana" w:hAnsi="Verdana"/>
          <w:szCs w:val="18"/>
        </w:rPr>
      </w:pPr>
    </w:p>
    <w:p w14:paraId="2A221999" w14:textId="3DFE5660" w:rsidR="00AD5D94" w:rsidRPr="00327C51" w:rsidRDefault="00AD5D94" w:rsidP="00AD5D94">
      <w:pPr>
        <w:ind w:right="6"/>
        <w:rPr>
          <w:rFonts w:ascii="Verdana" w:hAnsi="Verdana"/>
          <w:b/>
          <w:bCs/>
          <w:szCs w:val="18"/>
        </w:rPr>
      </w:pPr>
      <w:r w:rsidRPr="00327C51">
        <w:rPr>
          <w:rFonts w:ascii="Segoe UI Symbol" w:hAnsi="Segoe UI Symbol" w:cs="Segoe UI Symbol"/>
          <w:b/>
          <w:bCs/>
          <w:szCs w:val="18"/>
        </w:rPr>
        <w:t>☐</w:t>
      </w:r>
      <w:r w:rsidRPr="00327C51">
        <w:rPr>
          <w:rFonts w:ascii="Verdana" w:hAnsi="Verdana"/>
          <w:b/>
          <w:bCs/>
          <w:szCs w:val="18"/>
        </w:rPr>
        <w:tab/>
        <w:t>geen de-minimissteun is verleend</w:t>
      </w:r>
    </w:p>
    <w:p w14:paraId="66E8772A" w14:textId="16BBE304" w:rsidR="00D75ED5" w:rsidRDefault="00C7545B" w:rsidP="00C41585">
      <w:pPr>
        <w:pStyle w:val="Lijstalinea"/>
        <w:numPr>
          <w:ilvl w:val="0"/>
          <w:numId w:val="4"/>
        </w:numPr>
        <w:ind w:right="6"/>
      </w:pPr>
      <w:r w:rsidRPr="00327C51">
        <w:rPr>
          <w:rFonts w:ascii="Verdana" w:hAnsi="Verdana"/>
          <w:szCs w:val="18"/>
        </w:rPr>
        <w:t xml:space="preserve">In de </w:t>
      </w:r>
      <w:r w:rsidR="00AD5D94" w:rsidRPr="00327C51">
        <w:rPr>
          <w:rFonts w:ascii="Verdana" w:hAnsi="Verdana"/>
          <w:szCs w:val="18"/>
        </w:rPr>
        <w:t>36 maanden voorafgaand aan de datum van ondertekening van deze verklaring is niet eerder de-minimissteun verleend.</w:t>
      </w:r>
    </w:p>
    <w:p w14:paraId="2ED56D6D" w14:textId="48FBFFB4" w:rsidR="00AD5D94" w:rsidRPr="00327C51" w:rsidRDefault="00AD5D94" w:rsidP="00DB634E">
      <w:pPr>
        <w:ind w:left="705" w:right="6" w:hanging="705"/>
        <w:rPr>
          <w:rFonts w:ascii="Verdana" w:hAnsi="Verdana"/>
          <w:b/>
          <w:bCs/>
          <w:szCs w:val="18"/>
        </w:rPr>
      </w:pPr>
      <w:r w:rsidRPr="00327C51">
        <w:rPr>
          <w:rFonts w:ascii="Segoe UI Symbol" w:hAnsi="Segoe UI Symbol" w:cs="Segoe UI Symbol"/>
          <w:b/>
          <w:bCs/>
          <w:szCs w:val="18"/>
        </w:rPr>
        <w:t>☐</w:t>
      </w:r>
      <w:r w:rsidRPr="00327C51">
        <w:rPr>
          <w:rFonts w:ascii="Verdana" w:hAnsi="Verdana"/>
          <w:b/>
          <w:bCs/>
          <w:szCs w:val="18"/>
        </w:rPr>
        <w:tab/>
        <w:t>wel de-minimissteun is verleend,</w:t>
      </w:r>
      <w:r w:rsidR="000B7B03" w:rsidRPr="000B7B03">
        <w:rPr>
          <w:rFonts w:ascii="Verdana" w:hAnsi="Verdana"/>
          <w:b/>
          <w:bCs/>
          <w:szCs w:val="18"/>
        </w:rPr>
        <w:t xml:space="preserve"> </w:t>
      </w:r>
      <w:r w:rsidR="000B7B03">
        <w:rPr>
          <w:rFonts w:ascii="Verdana" w:hAnsi="Verdana"/>
          <w:b/>
          <w:bCs/>
          <w:szCs w:val="18"/>
        </w:rPr>
        <w:t>maar het drempelbedrag niet wordt overschreden</w:t>
      </w:r>
    </w:p>
    <w:p w14:paraId="706A68A3" w14:textId="5FDEFF1C" w:rsidR="00AD5D94" w:rsidRPr="00327C51" w:rsidRDefault="00AD5D94" w:rsidP="00AD5D94">
      <w:pPr>
        <w:pStyle w:val="Lijstalinea"/>
        <w:numPr>
          <w:ilvl w:val="0"/>
          <w:numId w:val="4"/>
        </w:numPr>
        <w:ind w:right="6"/>
        <w:rPr>
          <w:rFonts w:ascii="Verdana" w:hAnsi="Verdana"/>
          <w:szCs w:val="18"/>
        </w:rPr>
      </w:pPr>
      <w:r w:rsidRPr="00327C51">
        <w:rPr>
          <w:rFonts w:ascii="Verdana" w:hAnsi="Verdana"/>
          <w:szCs w:val="18"/>
        </w:rPr>
        <w:t>In de 36 maanden voorafgaan</w:t>
      </w:r>
      <w:r w:rsidR="001C4427">
        <w:rPr>
          <w:rFonts w:ascii="Verdana" w:hAnsi="Verdana"/>
          <w:szCs w:val="18"/>
        </w:rPr>
        <w:t>d</w:t>
      </w:r>
      <w:r w:rsidRPr="00327C51">
        <w:rPr>
          <w:rFonts w:ascii="Verdana" w:hAnsi="Verdana"/>
          <w:szCs w:val="18"/>
        </w:rPr>
        <w:t xml:space="preserve"> aan de datum van ondertekening van deze verklaring is eerder de-minimissteun (in welke vorm of voor welk doel dan ook) verleend tot een bedrag van in totaal </w:t>
      </w:r>
      <w:bookmarkStart w:id="1" w:name="_Hlk205392364"/>
      <w:r w:rsidRPr="00327C51">
        <w:rPr>
          <w:rFonts w:ascii="Verdana" w:hAnsi="Verdana"/>
          <w:szCs w:val="18"/>
        </w:rPr>
        <w:t>€................................................</w:t>
      </w:r>
      <w:bookmarkEnd w:id="1"/>
      <w:r w:rsidR="00727183">
        <w:rPr>
          <w:rFonts w:ascii="Verdana" w:hAnsi="Verdana"/>
          <w:szCs w:val="18"/>
        </w:rPr>
        <w:t xml:space="preserve"> O</w:t>
      </w:r>
      <w:r w:rsidRPr="00327C51">
        <w:rPr>
          <w:rFonts w:ascii="Verdana" w:hAnsi="Verdana"/>
          <w:szCs w:val="18"/>
        </w:rPr>
        <w:t xml:space="preserve">f deze de-minimissteun al daadwerkelijk is uitbetaald, doet niet ter zake. </w:t>
      </w:r>
    </w:p>
    <w:p w14:paraId="3D3D2D2D" w14:textId="03EC8ABB" w:rsidR="00AD5D94" w:rsidRPr="00327C51" w:rsidRDefault="005C02F7" w:rsidP="00AD5D94">
      <w:pPr>
        <w:pStyle w:val="Lijstalinea"/>
        <w:numPr>
          <w:ilvl w:val="0"/>
          <w:numId w:val="3"/>
        </w:numPr>
        <w:ind w:right="6"/>
        <w:rPr>
          <w:rFonts w:ascii="Verdana" w:hAnsi="Verdana"/>
          <w:szCs w:val="18"/>
        </w:rPr>
      </w:pPr>
      <w:r>
        <w:rPr>
          <w:rFonts w:ascii="Verdana" w:hAnsi="Verdana"/>
          <w:szCs w:val="18"/>
        </w:rPr>
        <w:t>De stukken waarop dit</w:t>
      </w:r>
      <w:r w:rsidR="00E20094">
        <w:rPr>
          <w:rFonts w:ascii="Verdana" w:hAnsi="Verdana"/>
          <w:szCs w:val="18"/>
        </w:rPr>
        <w:t xml:space="preserve"> </w:t>
      </w:r>
      <w:r>
        <w:rPr>
          <w:rFonts w:ascii="Verdana" w:hAnsi="Verdana"/>
          <w:szCs w:val="18"/>
        </w:rPr>
        <w:t>gebaseerd</w:t>
      </w:r>
      <w:r w:rsidR="00E20094">
        <w:rPr>
          <w:rFonts w:ascii="Verdana" w:hAnsi="Verdana"/>
          <w:szCs w:val="18"/>
        </w:rPr>
        <w:t xml:space="preserve"> is, moet u kunnen overleggen als hierom wordt gevraagd.</w:t>
      </w:r>
    </w:p>
    <w:p w14:paraId="6EFAE9D7" w14:textId="1BA02A98" w:rsidR="00AD5D94" w:rsidRPr="00327C51" w:rsidRDefault="00AD5D94" w:rsidP="00AD5D94">
      <w:pPr>
        <w:ind w:right="6"/>
        <w:rPr>
          <w:rFonts w:ascii="Verdana" w:hAnsi="Verdana"/>
          <w:bCs/>
          <w:szCs w:val="18"/>
        </w:rPr>
      </w:pPr>
      <w:bookmarkStart w:id="2" w:name="_Hlk204867323"/>
      <w:r w:rsidRPr="00327C51">
        <w:rPr>
          <w:rFonts w:ascii="Segoe UI Symbol" w:hAnsi="Segoe UI Symbol" w:cs="Segoe UI Symbol"/>
          <w:szCs w:val="18"/>
        </w:rPr>
        <w:t>☐</w:t>
      </w:r>
      <w:bookmarkEnd w:id="2"/>
      <w:r w:rsidRPr="00327C51">
        <w:rPr>
          <w:rFonts w:ascii="Verdana" w:hAnsi="Verdana"/>
          <w:szCs w:val="18"/>
        </w:rPr>
        <w:tab/>
      </w:r>
      <w:r w:rsidR="00166241" w:rsidRPr="00327C51">
        <w:rPr>
          <w:rFonts w:ascii="Verdana" w:hAnsi="Verdana"/>
          <w:b/>
          <w:bCs/>
          <w:szCs w:val="18"/>
        </w:rPr>
        <w:t xml:space="preserve">al </w:t>
      </w:r>
      <w:r w:rsidR="00FB31AF">
        <w:rPr>
          <w:rFonts w:ascii="Verdana" w:hAnsi="Verdana"/>
          <w:b/>
          <w:bCs/>
          <w:szCs w:val="18"/>
        </w:rPr>
        <w:t>andere</w:t>
      </w:r>
      <w:r w:rsidR="00FB31AF" w:rsidRPr="00327C51">
        <w:rPr>
          <w:rFonts w:ascii="Verdana" w:hAnsi="Verdana"/>
          <w:b/>
          <w:bCs/>
          <w:szCs w:val="18"/>
        </w:rPr>
        <w:t xml:space="preserve"> </w:t>
      </w:r>
      <w:r w:rsidR="00166241" w:rsidRPr="00327C51">
        <w:rPr>
          <w:rFonts w:ascii="Verdana" w:hAnsi="Verdana"/>
          <w:b/>
          <w:bCs/>
          <w:szCs w:val="18"/>
        </w:rPr>
        <w:t>staatssteun is</w:t>
      </w:r>
      <w:r w:rsidRPr="00327C51">
        <w:rPr>
          <w:rFonts w:ascii="Verdana" w:hAnsi="Verdana"/>
          <w:b/>
          <w:bCs/>
          <w:szCs w:val="18"/>
        </w:rPr>
        <w:t xml:space="preserve"> verleend voor dezelfde in aanmerking komende kosten</w:t>
      </w:r>
    </w:p>
    <w:p w14:paraId="2AE9DCC9" w14:textId="77777777" w:rsidR="00AD5D94" w:rsidRPr="00327C51" w:rsidRDefault="00AD5D94" w:rsidP="00AD5D94">
      <w:pPr>
        <w:pStyle w:val="Lijstalinea"/>
        <w:numPr>
          <w:ilvl w:val="0"/>
          <w:numId w:val="2"/>
        </w:numPr>
        <w:rPr>
          <w:rFonts w:ascii="Verdana" w:hAnsi="Verdana"/>
          <w:szCs w:val="18"/>
        </w:rPr>
      </w:pPr>
      <w:r w:rsidRPr="00327C51">
        <w:rPr>
          <w:rFonts w:ascii="Verdana" w:hAnsi="Verdana"/>
          <w:szCs w:val="18"/>
        </w:rPr>
        <w:t xml:space="preserve">Voor dezelfde in aanmerking komende kosten is al staatssteun verleend tot een bedrag van in totaal € </w:t>
      </w:r>
      <w:r w:rsidRPr="00327C51">
        <w:rPr>
          <w:rFonts w:ascii="Verdana" w:hAnsi="Verdana"/>
          <w:szCs w:val="18"/>
          <w:u w:color="000000"/>
        </w:rPr>
        <w:t>…………………</w:t>
      </w:r>
      <w:r w:rsidRPr="00327C51">
        <w:rPr>
          <w:rFonts w:ascii="Verdana" w:hAnsi="Verdana"/>
          <w:szCs w:val="18"/>
          <w:u w:val="single" w:color="000000"/>
        </w:rPr>
        <w:t xml:space="preserve">                        </w:t>
      </w:r>
    </w:p>
    <w:p w14:paraId="6DF4B672" w14:textId="6D4AB0B1" w:rsidR="00A832D0" w:rsidRPr="00327C51" w:rsidRDefault="00AD5D94" w:rsidP="00AD5D94">
      <w:pPr>
        <w:pStyle w:val="Lijstalinea"/>
        <w:numPr>
          <w:ilvl w:val="0"/>
          <w:numId w:val="2"/>
        </w:numPr>
        <w:rPr>
          <w:rFonts w:ascii="Verdana" w:hAnsi="Verdana"/>
        </w:rPr>
      </w:pPr>
      <w:r w:rsidRPr="62308CBF">
        <w:rPr>
          <w:rFonts w:ascii="Verdana" w:hAnsi="Verdana"/>
        </w:rPr>
        <w:t xml:space="preserve">Deze staatssteun is verleend op grond van een vrijstellingsverordening, kaderregeling of een besluit van de Europese Commissie d.d. ……………. </w:t>
      </w:r>
    </w:p>
    <w:p w14:paraId="0A5DEF6C" w14:textId="2F35D008" w:rsidR="00F566A9" w:rsidRDefault="00AA3171" w:rsidP="00A832D0">
      <w:pPr>
        <w:pStyle w:val="Lijstalinea"/>
        <w:numPr>
          <w:ilvl w:val="0"/>
          <w:numId w:val="2"/>
        </w:numPr>
      </w:pPr>
      <w:r>
        <w:rPr>
          <w:rFonts w:ascii="Verdana" w:hAnsi="Verdana"/>
          <w:szCs w:val="18"/>
        </w:rPr>
        <w:t>De stukken waarop dit gebaseerd is, moet u kunnen overleggen als hierom wordt gevraagd.</w:t>
      </w:r>
    </w:p>
    <w:p w14:paraId="227986B9" w14:textId="13F49DB3" w:rsidR="00CF22F7" w:rsidRPr="0085710D" w:rsidRDefault="00B70684" w:rsidP="00D04D25">
      <w:pPr>
        <w:rPr>
          <w:rFonts w:ascii="Verdana" w:hAnsi="Verdana"/>
          <w:szCs w:val="18"/>
        </w:rPr>
      </w:pPr>
      <w:r>
        <w:rPr>
          <w:rFonts w:ascii="Verdana" w:hAnsi="Verdana"/>
          <w:szCs w:val="18"/>
        </w:rPr>
        <w:t xml:space="preserve">Daarnaast verklaart ondergetekende om </w:t>
      </w:r>
      <w:r w:rsidR="003574B4">
        <w:rPr>
          <w:rFonts w:ascii="Verdana" w:hAnsi="Verdana"/>
          <w:szCs w:val="18"/>
        </w:rPr>
        <w:t xml:space="preserve">onmiddellijk </w:t>
      </w:r>
      <w:r w:rsidR="00CF22F7">
        <w:rPr>
          <w:rFonts w:ascii="Verdana" w:hAnsi="Verdana"/>
          <w:szCs w:val="18"/>
        </w:rPr>
        <w:t xml:space="preserve">melding </w:t>
      </w:r>
      <w:r w:rsidR="00D55B1B">
        <w:rPr>
          <w:rFonts w:ascii="Verdana" w:hAnsi="Verdana"/>
          <w:szCs w:val="18"/>
        </w:rPr>
        <w:t xml:space="preserve">te </w:t>
      </w:r>
      <w:r w:rsidR="00CF22F7">
        <w:rPr>
          <w:rFonts w:ascii="Verdana" w:hAnsi="Verdana"/>
          <w:szCs w:val="18"/>
        </w:rPr>
        <w:t xml:space="preserve">doen bij </w:t>
      </w:r>
      <w:r w:rsidR="00E33555">
        <w:rPr>
          <w:rFonts w:ascii="Verdana" w:hAnsi="Verdana"/>
          <w:szCs w:val="18"/>
        </w:rPr>
        <w:t>de overheidsinstantie</w:t>
      </w:r>
      <w:r w:rsidR="005E6ED0">
        <w:rPr>
          <w:rFonts w:ascii="Verdana" w:hAnsi="Verdana"/>
          <w:szCs w:val="18"/>
        </w:rPr>
        <w:t xml:space="preserve"> waar de </w:t>
      </w:r>
      <w:r w:rsidR="00631DF5">
        <w:rPr>
          <w:rFonts w:ascii="Verdana" w:hAnsi="Verdana"/>
          <w:szCs w:val="18"/>
        </w:rPr>
        <w:t xml:space="preserve">steunaanvraag </w:t>
      </w:r>
      <w:r w:rsidR="005E6ED0">
        <w:rPr>
          <w:rFonts w:ascii="Verdana" w:hAnsi="Verdana"/>
          <w:szCs w:val="18"/>
        </w:rPr>
        <w:t>is ingediend</w:t>
      </w:r>
      <w:r w:rsidR="00924AF5">
        <w:rPr>
          <w:rFonts w:ascii="Verdana" w:hAnsi="Verdana"/>
          <w:szCs w:val="18"/>
        </w:rPr>
        <w:t>,</w:t>
      </w:r>
      <w:r w:rsidR="00CF22F7">
        <w:rPr>
          <w:rFonts w:ascii="Verdana" w:hAnsi="Verdana"/>
          <w:szCs w:val="18"/>
        </w:rPr>
        <w:t xml:space="preserve"> </w:t>
      </w:r>
      <w:proofErr w:type="gramStart"/>
      <w:r w:rsidR="005E6ED0">
        <w:rPr>
          <w:rFonts w:ascii="Verdana" w:hAnsi="Verdana"/>
          <w:szCs w:val="18"/>
        </w:rPr>
        <w:t>indien</w:t>
      </w:r>
      <w:proofErr w:type="gramEnd"/>
      <w:r w:rsidR="005E6ED0">
        <w:rPr>
          <w:rFonts w:ascii="Verdana" w:hAnsi="Verdana"/>
          <w:szCs w:val="18"/>
        </w:rPr>
        <w:t xml:space="preserve"> de onderneming </w:t>
      </w:r>
      <w:r w:rsidR="004E4B59">
        <w:rPr>
          <w:rFonts w:ascii="Verdana" w:hAnsi="Verdana"/>
          <w:szCs w:val="18"/>
        </w:rPr>
        <w:t>v</w:t>
      </w:r>
      <w:r w:rsidR="00CF22F7">
        <w:rPr>
          <w:rFonts w:ascii="Verdana" w:hAnsi="Verdana"/>
          <w:szCs w:val="18"/>
        </w:rPr>
        <w:t>óó</w:t>
      </w:r>
      <w:r w:rsidR="004E4B59">
        <w:rPr>
          <w:rFonts w:ascii="Verdana" w:hAnsi="Verdana"/>
          <w:szCs w:val="18"/>
        </w:rPr>
        <w:t xml:space="preserve">r </w:t>
      </w:r>
      <w:r w:rsidR="00CF22F7">
        <w:rPr>
          <w:rFonts w:ascii="Verdana" w:hAnsi="Verdana"/>
          <w:szCs w:val="18"/>
        </w:rPr>
        <w:t xml:space="preserve">de </w:t>
      </w:r>
      <w:r w:rsidR="004E4B59">
        <w:rPr>
          <w:rFonts w:ascii="Verdana" w:hAnsi="Verdana"/>
          <w:szCs w:val="18"/>
        </w:rPr>
        <w:t>ontvangst van de</w:t>
      </w:r>
      <w:r w:rsidR="00CF22F7">
        <w:rPr>
          <w:rFonts w:ascii="Verdana" w:hAnsi="Verdana"/>
          <w:szCs w:val="18"/>
        </w:rPr>
        <w:t xml:space="preserve"> aan deze verklaring verbonden</w:t>
      </w:r>
      <w:r w:rsidR="004E4B59">
        <w:rPr>
          <w:rFonts w:ascii="Verdana" w:hAnsi="Verdana"/>
          <w:szCs w:val="18"/>
        </w:rPr>
        <w:t xml:space="preserve"> </w:t>
      </w:r>
      <w:r w:rsidR="007B00F5">
        <w:rPr>
          <w:rFonts w:ascii="Verdana" w:hAnsi="Verdana"/>
          <w:szCs w:val="18"/>
        </w:rPr>
        <w:t>verlenings</w:t>
      </w:r>
      <w:r w:rsidR="004E4B59">
        <w:rPr>
          <w:rFonts w:ascii="Verdana" w:hAnsi="Verdana"/>
          <w:szCs w:val="18"/>
        </w:rPr>
        <w:t>beschikking</w:t>
      </w:r>
      <w:r w:rsidR="007B00F5">
        <w:rPr>
          <w:rFonts w:ascii="Verdana" w:hAnsi="Verdana"/>
          <w:szCs w:val="18"/>
        </w:rPr>
        <w:t>/overeenkomst etc.</w:t>
      </w:r>
      <w:r w:rsidR="007B00F5">
        <w:rPr>
          <w:rStyle w:val="Voetnootmarkering"/>
          <w:rFonts w:ascii="Verdana" w:hAnsi="Verdana"/>
          <w:szCs w:val="18"/>
        </w:rPr>
        <w:footnoteReference w:id="3"/>
      </w:r>
      <w:r w:rsidR="005E6ED0">
        <w:rPr>
          <w:rFonts w:ascii="Verdana" w:hAnsi="Verdana"/>
          <w:szCs w:val="18"/>
        </w:rPr>
        <w:t xml:space="preserve"> alsnog </w:t>
      </w:r>
      <w:r w:rsidR="00E33555">
        <w:rPr>
          <w:rFonts w:ascii="Verdana" w:hAnsi="Verdana"/>
          <w:szCs w:val="18"/>
        </w:rPr>
        <w:t>de-minimissteun</w:t>
      </w:r>
      <w:r w:rsidR="00A96486">
        <w:rPr>
          <w:rFonts w:ascii="Verdana" w:hAnsi="Verdana"/>
          <w:szCs w:val="18"/>
        </w:rPr>
        <w:t>,</w:t>
      </w:r>
      <w:r w:rsidR="00E33555">
        <w:rPr>
          <w:rFonts w:ascii="Verdana" w:hAnsi="Verdana"/>
          <w:szCs w:val="18"/>
        </w:rPr>
        <w:t xml:space="preserve"> of voor dezelfde in aanmerking komende kosten andere staatssteun</w:t>
      </w:r>
      <w:r w:rsidR="00A96486">
        <w:rPr>
          <w:rFonts w:ascii="Verdana" w:hAnsi="Verdana"/>
          <w:szCs w:val="18"/>
        </w:rPr>
        <w:t>,</w:t>
      </w:r>
      <w:r w:rsidR="00E33555">
        <w:rPr>
          <w:rFonts w:ascii="Verdana" w:hAnsi="Verdana"/>
          <w:szCs w:val="18"/>
        </w:rPr>
        <w:t xml:space="preserve"> ontvangt</w:t>
      </w:r>
      <w:r w:rsidR="00CF22F7">
        <w:rPr>
          <w:rFonts w:ascii="Verdana" w:hAnsi="Verdana"/>
          <w:szCs w:val="18"/>
        </w:rPr>
        <w:t xml:space="preserve">. </w:t>
      </w:r>
    </w:p>
    <w:p w14:paraId="66AB14B9" w14:textId="77777777" w:rsidR="00AD5D94" w:rsidRPr="00327C51" w:rsidRDefault="00AD5D94" w:rsidP="00BA21EA">
      <w:pPr>
        <w:spacing w:after="247" w:line="259" w:lineRule="auto"/>
        <w:ind w:left="0" w:firstLine="0"/>
        <w:rPr>
          <w:rFonts w:ascii="Verdana" w:hAnsi="Verdana"/>
          <w:szCs w:val="18"/>
        </w:rPr>
      </w:pPr>
      <w:r w:rsidRPr="00327C51">
        <w:rPr>
          <w:rFonts w:ascii="Verdana" w:hAnsi="Verdana"/>
          <w:b/>
          <w:szCs w:val="18"/>
        </w:rPr>
        <w:t>Aldus volledig en naar waarheid ingevuld door:</w:t>
      </w:r>
    </w:p>
    <w:p w14:paraId="4B7CFB6D" w14:textId="468A4D38" w:rsidR="00AD5D94" w:rsidRDefault="00F92535" w:rsidP="1782E66F">
      <w:pPr>
        <w:tabs>
          <w:tab w:val="center" w:pos="2268"/>
          <w:tab w:val="right" w:pos="8842"/>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4FE3CBF9" wp14:editId="7114FF79">
                <wp:extent cx="3921262" cy="45719"/>
                <wp:effectExtent l="0" t="0" r="0" b="0"/>
                <wp:docPr id="10" name="Group 10"/>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11"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21B2115" id="Group 10"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" path="m,l4139997,e" filled="f" strokeweight=".5pt">
                  <v:stroke miterlimit="83231f" joinstyle="miter"/>
                  <v:path arrowok="t" textboxrect="0,0,4139997,0"/>
                </v:shape>
                <w10:anchorlock/>
              </v:group>
            </w:pict>
          </mc:Fallback>
        </mc:AlternateContent>
      </w:r>
      <w:r w:rsidRPr="1782E66F">
        <w:rPr>
          <w:rFonts w:ascii="Verdana" w:hAnsi="Verdana"/>
        </w:rPr>
        <w:t xml:space="preserve"> </w:t>
      </w:r>
      <w:r w:rsidR="00AD5D94" w:rsidRPr="1782E66F">
        <w:rPr>
          <w:rFonts w:ascii="Verdana" w:hAnsi="Verdana"/>
        </w:rPr>
        <w:t>(Naam functionaris en functie</w:t>
      </w:r>
      <w:r w:rsidRPr="1782E66F">
        <w:rPr>
          <w:rFonts w:ascii="Verdana" w:hAnsi="Verdana"/>
        </w:rPr>
        <w:t>)</w:t>
      </w:r>
    </w:p>
    <w:p w14:paraId="58884F5A" w14:textId="51249B14" w:rsidR="00401B31" w:rsidRPr="00327C51" w:rsidRDefault="0004635B" w:rsidP="1782E66F">
      <w:pPr>
        <w:tabs>
          <w:tab w:val="center" w:pos="2268"/>
          <w:tab w:val="right" w:pos="8842"/>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4B98BBC3" wp14:editId="14BF0D48">
                <wp:extent cx="3913632" cy="64414"/>
                <wp:effectExtent l="0" t="0" r="0" b="0"/>
                <wp:docPr id="156522185" name="Group 156522185"/>
                <wp:cNvGraphicFramePr/>
                <a:graphic xmlns:a="http://schemas.openxmlformats.org/drawingml/2006/main">
                  <a:graphicData uri="http://schemas.microsoft.com/office/word/2010/wordprocessingGroup">
                    <wpg:wgp>
                      <wpg:cNvGrpSpPr/>
                      <wpg:grpSpPr>
                        <a:xfrm flipV="1">
                          <a:off x="0" y="0"/>
                          <a:ext cx="3913632" cy="64414"/>
                          <a:chOff x="0" y="0"/>
                          <a:chExt cx="4104733" cy="12671"/>
                        </a:xfrm>
                      </wpg:grpSpPr>
                      <wps:wsp>
                        <wps:cNvPr id="2071406080" name="Shape 17"/>
                        <wps:cNvSpPr/>
                        <wps:spPr>
                          <a:xfrm>
                            <a:off x="0" y="0"/>
                            <a:ext cx="4104733" cy="12671"/>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7C3BA99" id="Group 156522185" o:spid="_x0000_s1026" style="width:308.15pt;height:5.05pt;flip:y;mso-position-horizontal-relative:char;mso-position-vertical-relative:line" coordsize="41047,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">
                <v:shape id="Shape 17" o:spid="_x0000_s1027" style="position:absolute;width:41047;height:126;visibility:visible;mso-wrap-style:square;v-text-anchor:top" coordsize="4139997,1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" path="m,l4139997,e" filled="f" strokeweight=".5pt">
                  <v:stroke miterlimit="83231f" joinstyle="miter"/>
                  <v:path arrowok="t" textboxrect="0,0,4139997,12671"/>
                </v:shape>
                <w10:anchorlock/>
              </v:group>
            </w:pict>
          </mc:Fallback>
        </mc:AlternateContent>
      </w:r>
      <w:r w:rsidRPr="1782E66F">
        <w:rPr>
          <w:rFonts w:ascii="Verdana" w:hAnsi="Verdana"/>
        </w:rPr>
        <w:t xml:space="preserve"> </w:t>
      </w:r>
      <w:r w:rsidR="00F62F0E" w:rsidRPr="1782E66F">
        <w:rPr>
          <w:rFonts w:ascii="Verdana" w:hAnsi="Verdana"/>
        </w:rPr>
        <w:t xml:space="preserve">(Naam functionaris </w:t>
      </w:r>
      <w:r w:rsidR="00DE769F">
        <w:rPr>
          <w:rFonts w:ascii="Verdana" w:hAnsi="Verdana"/>
        </w:rPr>
        <w:t>en</w:t>
      </w:r>
      <w:r w:rsidR="00F62F0E" w:rsidRPr="1782E66F">
        <w:rPr>
          <w:rFonts w:ascii="Verdana" w:hAnsi="Verdana"/>
        </w:rPr>
        <w:t xml:space="preserve"> functie</w:t>
      </w:r>
      <w:r w:rsidR="000D484B" w:rsidRPr="1782E66F">
        <w:rPr>
          <w:rFonts w:ascii="Verdana" w:hAnsi="Verdana"/>
        </w:rPr>
        <w:t>)</w:t>
      </w:r>
      <w:r w:rsidR="000D484B">
        <w:rPr>
          <w:rStyle w:val="Voetnootmarkering"/>
          <w:rFonts w:ascii="Verdana" w:hAnsi="Verdana"/>
          <w:szCs w:val="18"/>
        </w:rPr>
        <w:footnoteReference w:id="4"/>
      </w:r>
    </w:p>
    <w:p w14:paraId="552177B0" w14:textId="268AAB7B" w:rsidR="00F62F0E" w:rsidRDefault="00F92535" w:rsidP="00401B31">
      <w:pPr>
        <w:tabs>
          <w:tab w:val="center" w:pos="2575"/>
          <w:tab w:val="center" w:pos="7104"/>
        </w:tabs>
        <w:spacing w:after="2"/>
        <w:ind w:left="0" w:firstLine="0"/>
        <w:rPr>
          <w:rFonts w:ascii="Verdana" w:hAnsi="Verdana"/>
        </w:rPr>
      </w:pPr>
      <w:r w:rsidRPr="00327C51">
        <w:rPr>
          <w:rFonts w:ascii="Verdana" w:eastAsia="Calibri" w:hAnsi="Verdana" w:cs="Calibri"/>
          <w:noProof/>
          <w:szCs w:val="18"/>
        </w:rPr>
        <mc:AlternateContent>
          <mc:Choice Requires="wpg">
            <w:drawing>
              <wp:inline distT="0" distB="0" distL="0" distR="0" wp14:anchorId="74316F5C" wp14:editId="6A0794DF">
                <wp:extent cx="667568" cy="45719"/>
                <wp:effectExtent l="0" t="0" r="0" b="0"/>
                <wp:docPr id="25" name="Group 25"/>
                <wp:cNvGraphicFramePr/>
                <a:graphic xmlns:a="http://schemas.openxmlformats.org/drawingml/2006/main">
                  <a:graphicData uri="http://schemas.microsoft.com/office/word/2010/wordprocessingGroup">
                    <wpg:wgp>
                      <wpg:cNvGrpSpPr/>
                      <wpg:grpSpPr>
                        <a:xfrm flipV="1">
                          <a:off x="0" y="0"/>
                          <a:ext cx="667568" cy="45719"/>
                          <a:chOff x="0" y="0"/>
                          <a:chExt cx="4139997" cy="6350"/>
                        </a:xfrm>
                      </wpg:grpSpPr>
                      <wps:wsp>
                        <wps:cNvPr id="26"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88BD2D7" id="Group 25" o:spid="_x0000_s1026" style="width:52.55pt;height:3.6pt;flip:y;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" path="m,l4139997,e" filled="f" strokeweight=".5pt">
                  <v:stroke miterlimit="83231f" joinstyle="miter"/>
                  <v:path arrowok="t" textboxrect="0,0,4139997,0"/>
                </v:shape>
                <w10:anchorlock/>
              </v:group>
            </w:pict>
          </mc:Fallback>
        </mc:AlternateContent>
      </w:r>
      <w:r w:rsidR="00AD5D94" w:rsidRPr="1782E66F">
        <w:rPr>
          <w:rFonts w:ascii="Verdana" w:hAnsi="Verdana"/>
        </w:rPr>
        <w:t xml:space="preserve">(datum) </w:t>
      </w:r>
      <w:r w:rsidRPr="00327C51">
        <w:rPr>
          <w:rFonts w:ascii="Verdana" w:eastAsia="Calibri" w:hAnsi="Verdana" w:cs="Calibri"/>
          <w:noProof/>
          <w:szCs w:val="18"/>
        </w:rPr>
        <mc:AlternateContent>
          <mc:Choice Requires="wpg">
            <w:drawing>
              <wp:inline distT="0" distB="0" distL="0" distR="0" wp14:anchorId="1F99F13C" wp14:editId="439C562A">
                <wp:extent cx="2773045" cy="138241"/>
                <wp:effectExtent l="0" t="0" r="0" b="0"/>
                <wp:docPr id="23" name="Group 23"/>
                <wp:cNvGraphicFramePr/>
                <a:graphic xmlns:a="http://schemas.openxmlformats.org/drawingml/2006/main">
                  <a:graphicData uri="http://schemas.microsoft.com/office/word/2010/wordprocessingGroup">
                    <wpg:wgp>
                      <wpg:cNvGrpSpPr/>
                      <wpg:grpSpPr>
                        <a:xfrm flipV="1">
                          <a:off x="0" y="0"/>
                          <a:ext cx="2773045" cy="138241"/>
                          <a:chOff x="0" y="0"/>
                          <a:chExt cx="4104733" cy="12671"/>
                        </a:xfrm>
                      </wpg:grpSpPr>
                      <wps:wsp>
                        <wps:cNvPr id="24" name="Shape 17"/>
                        <wps:cNvSpPr/>
                        <wps:spPr>
                          <a:xfrm>
                            <a:off x="0" y="0"/>
                            <a:ext cx="4104733" cy="12671"/>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BB244A0" id="Group 23" o:spid="_x0000_s1026" style="width:218.35pt;height:10.9pt;flip:y;mso-position-horizontal-relative:char;mso-position-vertical-relative:line" coordsize="41047,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">
                <v:shape id="Shape 17" o:spid="_x0000_s1027" style="position:absolute;width:41047;height:126;visibility:visible;mso-wrap-style:square;v-text-anchor:top" coordsize="4139997,1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" path="m,l4139997,e" filled="f" strokeweight=".5pt">
                  <v:stroke miterlimit="83231f" joinstyle="miter"/>
                  <v:path arrowok="t" textboxrect="0,0,4139997,12671"/>
                </v:shape>
                <w10:anchorlock/>
              </v:group>
            </w:pict>
          </mc:Fallback>
        </mc:AlternateContent>
      </w:r>
      <w:r w:rsidR="00401B31">
        <w:rPr>
          <w:rFonts w:ascii="Verdana" w:hAnsi="Verdana"/>
        </w:rPr>
        <w:t xml:space="preserve"> </w:t>
      </w:r>
      <w:r w:rsidRPr="1782E66F">
        <w:rPr>
          <w:rFonts w:ascii="Verdana" w:hAnsi="Verdana"/>
        </w:rPr>
        <w:t>(H</w:t>
      </w:r>
      <w:r w:rsidR="00AD5D94" w:rsidRPr="1782E66F">
        <w:rPr>
          <w:rFonts w:ascii="Verdana" w:hAnsi="Verdana"/>
        </w:rPr>
        <w:t>andtekening)</w:t>
      </w:r>
    </w:p>
    <w:p w14:paraId="4B452B12" w14:textId="77777777" w:rsidR="00401B31" w:rsidRPr="00327C51" w:rsidRDefault="00401B31" w:rsidP="0085710D">
      <w:pPr>
        <w:tabs>
          <w:tab w:val="center" w:pos="2575"/>
          <w:tab w:val="center" w:pos="7104"/>
        </w:tabs>
        <w:spacing w:after="2"/>
        <w:ind w:left="0" w:firstLine="0"/>
        <w:rPr>
          <w:rFonts w:ascii="Verdana" w:hAnsi="Verdana"/>
          <w:szCs w:val="18"/>
        </w:rPr>
      </w:pPr>
    </w:p>
    <w:p w14:paraId="2B218AB7" w14:textId="3FC90B1C" w:rsidR="00D91784" w:rsidRDefault="00F62F0E" w:rsidP="1782E66F">
      <w:pPr>
        <w:tabs>
          <w:tab w:val="center" w:pos="2575"/>
          <w:tab w:val="center" w:pos="7104"/>
        </w:tabs>
        <w:spacing w:after="2"/>
        <w:ind w:left="-15" w:firstLine="0"/>
        <w:rPr>
          <w:rFonts w:ascii="Verdana" w:hAnsi="Verdana"/>
        </w:rPr>
      </w:pPr>
      <w:r>
        <w:rPr>
          <w:noProof/>
        </w:rPr>
        <mc:AlternateContent>
          <mc:Choice Requires="wpg">
            <w:drawing>
              <wp:inline distT="0" distB="0" distL="0" distR="0" wp14:anchorId="22760268" wp14:editId="1D8610A3">
                <wp:extent cx="676049" cy="69338"/>
                <wp:effectExtent l="0" t="0" r="0" b="0"/>
                <wp:docPr id="1729128041" name="Group 25"/>
                <wp:cNvGraphicFramePr/>
                <a:graphic xmlns:a="http://schemas.openxmlformats.org/drawingml/2006/main">
                  <a:graphicData uri="http://schemas.microsoft.com/office/word/2010/wordprocessingGroup">
                    <wpg:wgp>
                      <wpg:cNvGrpSpPr/>
                      <wpg:grpSpPr>
                        <a:xfrm flipV="1">
                          <a:off x="0" y="0"/>
                          <a:ext cx="676049" cy="69338"/>
                          <a:chOff x="0" y="0"/>
                          <a:chExt cx="4139997" cy="6350"/>
                        </a:xfrm>
                      </wpg:grpSpPr>
                      <wps:wsp>
                        <wps:cNvPr id="1540049718" name="Shape 17"/>
                        <wps:cNvSpPr/>
                        <wps:spPr>
                          <a:xfrm>
                            <a:off x="0" y="0"/>
                            <a:ext cx="4139997" cy="0"/>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72E67625" id="Group 25" o:spid="_x0000_s1026" style="width:53.25pt;height:5.45pt;flip:y;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" path="m,l4139997,e" filled="f" strokeweight=".5pt">
                  <v:stroke miterlimit="83231f" joinstyle="miter"/>
                  <v:path arrowok="t" textboxrect="0,0,4139997,0"/>
                </v:shape>
                <w10:anchorlock/>
              </v:group>
            </w:pict>
          </mc:Fallback>
        </mc:AlternateContent>
      </w:r>
      <w:r w:rsidR="00BD1AE6" w:rsidRPr="1782E66F">
        <w:rPr>
          <w:rFonts w:ascii="Verdana" w:hAnsi="Verdana"/>
        </w:rPr>
        <w:t>(datum)</w:t>
      </w:r>
      <w:r w:rsidR="00BD1AE6" w:rsidRPr="1782E66F">
        <w:rPr>
          <w:rFonts w:ascii="Verdana" w:eastAsia="Calibri" w:hAnsi="Verdana" w:cs="Calibri"/>
          <w:noProof/>
        </w:rPr>
        <w:t xml:space="preserve"> </w:t>
      </w:r>
      <w:r>
        <w:rPr>
          <w:noProof/>
        </w:rPr>
        <mc:AlternateContent>
          <mc:Choice Requires="wpg">
            <w:drawing>
              <wp:inline distT="0" distB="0" distL="0" distR="0" wp14:anchorId="305CB412" wp14:editId="53CAB68B">
                <wp:extent cx="2773535" cy="134343"/>
                <wp:effectExtent l="0" t="0" r="0" b="0"/>
                <wp:docPr id="828240972" name="Group 23"/>
                <wp:cNvGraphicFramePr/>
                <a:graphic xmlns:a="http://schemas.openxmlformats.org/drawingml/2006/main">
                  <a:graphicData uri="http://schemas.microsoft.com/office/word/2010/wordprocessingGroup">
                    <wpg:wgp>
                      <wpg:cNvGrpSpPr/>
                      <wpg:grpSpPr>
                        <a:xfrm flipV="1">
                          <a:off x="0" y="0"/>
                          <a:ext cx="2773535" cy="134343"/>
                          <a:chOff x="0" y="0"/>
                          <a:chExt cx="4104733" cy="12671"/>
                        </a:xfrm>
                      </wpg:grpSpPr>
                      <wps:wsp>
                        <wps:cNvPr id="908972880" name="Shape 17"/>
                        <wps:cNvSpPr/>
                        <wps:spPr>
                          <a:xfrm>
                            <a:off x="0" y="0"/>
                            <a:ext cx="4104733" cy="12671"/>
                          </a:xfrm>
                          <a:custGeom>
                            <a:avLst/>
                            <a:gdLst/>
                            <a:ahLst/>
                            <a:cxnLst/>
                            <a:rect l="0" t="0" r="0" b="0"/>
                            <a:pathLst>
                              <a:path w="4139997">
                                <a:moveTo>
                                  <a:pt x="0" y="0"/>
                                </a:moveTo>
                                <a:lnTo>
                                  <a:pt x="4139997"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16815CEE" id="Group 23" o:spid="_x0000_s1026" style="width:218.4pt;height:10.6pt;flip:y;mso-position-horizontal-relative:char;mso-position-vertical-relative:line" coordsize="41047,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">
                <v:shape id="Shape 17" o:spid="_x0000_s1027" style="position:absolute;width:41047;height:126;visibility:visible;mso-wrap-style:square;v-text-anchor:top" coordsize="4139997,1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" path="m,l4139997,e" filled="f" strokeweight=".5pt">
                  <v:stroke miterlimit="83231f" joinstyle="miter"/>
                  <v:path arrowok="t" textboxrect="0,0,4139997,12671"/>
                </v:shape>
                <w10:anchorlock/>
              </v:group>
            </w:pict>
          </mc:Fallback>
        </mc:AlternateContent>
      </w:r>
      <w:r w:rsidR="00BD1AE6" w:rsidRPr="1782E66F">
        <w:rPr>
          <w:rFonts w:ascii="Verdana" w:hAnsi="Verdana"/>
        </w:rPr>
        <w:t xml:space="preserve"> </w:t>
      </w:r>
      <w:r w:rsidRPr="1782E66F">
        <w:rPr>
          <w:rFonts w:ascii="Verdana" w:hAnsi="Verdana"/>
        </w:rPr>
        <w:t>(Handtekening)</w:t>
      </w:r>
      <w:r w:rsidR="0045107A">
        <w:rPr>
          <w:rStyle w:val="Voetnootmarkering"/>
          <w:rFonts w:ascii="Verdana" w:hAnsi="Verdana"/>
          <w:szCs w:val="18"/>
        </w:rPr>
        <w:footnoteReference w:id="5"/>
      </w:r>
    </w:p>
    <w:p w14:paraId="5AD54ABF" w14:textId="77777777" w:rsidR="00BD1AE6" w:rsidRDefault="00BD1AE6" w:rsidP="0085710D">
      <w:pPr>
        <w:tabs>
          <w:tab w:val="center" w:pos="2575"/>
          <w:tab w:val="center" w:pos="7104"/>
        </w:tabs>
        <w:spacing w:after="2"/>
        <w:ind w:left="-15" w:firstLine="0"/>
        <w:rPr>
          <w:rFonts w:ascii="Verdana" w:hAnsi="Verdana"/>
          <w:szCs w:val="18"/>
        </w:rPr>
      </w:pPr>
    </w:p>
    <w:p w14:paraId="05D3738D" w14:textId="63C0ACC6" w:rsidR="00FF0D7A" w:rsidRPr="00327C51" w:rsidRDefault="00FF0D7A" w:rsidP="1782E66F">
      <w:pPr>
        <w:tabs>
          <w:tab w:val="center" w:pos="2268"/>
          <w:tab w:val="center" w:pos="7303"/>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7612A800" wp14:editId="44C40295">
                <wp:extent cx="3921262" cy="45719"/>
                <wp:effectExtent l="0" t="0" r="0" b="0"/>
                <wp:docPr id="1448940348" name="Group 1448940348"/>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684246243"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E61B8BC" id="Group 1448940348"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" path="m,l4139997,e" filled="f" strokeweight=".5pt">
                  <v:stroke miterlimit="83231f" joinstyle="miter"/>
                  <v:path arrowok="t" textboxrect="0,0,4139997,0"/>
                </v:shape>
                <w10:anchorlock/>
              </v:group>
            </w:pict>
          </mc:Fallback>
        </mc:AlternateContent>
      </w:r>
      <w:r w:rsidR="00DE769F">
        <w:rPr>
          <w:rFonts w:ascii="Verdana" w:hAnsi="Verdana"/>
        </w:rPr>
        <w:t xml:space="preserve"> </w:t>
      </w:r>
      <w:r w:rsidRPr="1782E66F">
        <w:rPr>
          <w:rFonts w:ascii="Verdana" w:hAnsi="Verdana"/>
        </w:rPr>
        <w:t>(Adres onderneming)</w:t>
      </w:r>
    </w:p>
    <w:p w14:paraId="2AF4298C" w14:textId="31DD6502" w:rsidR="00FF0D7A" w:rsidRDefault="00FF0D7A" w:rsidP="1782E66F">
      <w:pPr>
        <w:tabs>
          <w:tab w:val="center" w:pos="2268"/>
          <w:tab w:val="center" w:pos="7460"/>
        </w:tabs>
        <w:ind w:left="-15" w:firstLine="0"/>
        <w:rPr>
          <w:rFonts w:ascii="Verdana" w:hAnsi="Verdana"/>
        </w:rPr>
      </w:pPr>
      <w:r w:rsidRPr="00327C51">
        <w:rPr>
          <w:rFonts w:ascii="Verdana" w:eastAsia="Calibri" w:hAnsi="Verdana" w:cs="Calibri"/>
          <w:noProof/>
          <w:szCs w:val="18"/>
        </w:rPr>
        <mc:AlternateContent>
          <mc:Choice Requires="wpg">
            <w:drawing>
              <wp:inline distT="0" distB="0" distL="0" distR="0" wp14:anchorId="2EA3EE43" wp14:editId="61F85BE7">
                <wp:extent cx="3921262" cy="45719"/>
                <wp:effectExtent l="0" t="0" r="0" b="0"/>
                <wp:docPr id="1547242726" name="Group 1547242726"/>
                <wp:cNvGraphicFramePr/>
                <a:graphic xmlns:a="http://schemas.openxmlformats.org/drawingml/2006/main">
                  <a:graphicData uri="http://schemas.microsoft.com/office/word/2010/wordprocessingGroup">
                    <wpg:wgp>
                      <wpg:cNvGrpSpPr/>
                      <wpg:grpSpPr>
                        <a:xfrm>
                          <a:off x="0" y="0"/>
                          <a:ext cx="3921262" cy="45719"/>
                          <a:chOff x="0" y="0"/>
                          <a:chExt cx="4139997" cy="6350"/>
                        </a:xfrm>
                      </wpg:grpSpPr>
                      <wps:wsp>
                        <wps:cNvPr id="2085337356" name="Shape 17"/>
                        <wps:cNvSpPr/>
                        <wps:spPr>
                          <a:xfrm>
                            <a:off x="0" y="0"/>
                            <a:ext cx="4139997" cy="0"/>
                          </a:xfrm>
                          <a:custGeom>
                            <a:avLst/>
                            <a:gdLst/>
                            <a:ahLst/>
                            <a:cxnLst/>
                            <a:rect l="0" t="0" r="0" b="0"/>
                            <a:pathLst>
                              <a:path w="4139997">
                                <a:moveTo>
                                  <a:pt x="0" y="0"/>
                                </a:moveTo>
                                <a:lnTo>
                                  <a:pt x="413999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C7E8FFB" id="Group 1547242726" o:spid="_x0000_s1026" style="width:308.75pt;height:3.6pt;mso-position-horizontal-relative:char;mso-position-vertical-relative:line" coordsize="4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">
                <v:shape id="Shape 17" o:spid="_x0000_s1027" style="position:absolute;width:41399;height:0;visibility:visible;mso-wrap-style:square;v-text-anchor:top" coordsize="413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" path="m,l4139997,e" filled="f" strokeweight=".5pt">
                  <v:stroke miterlimit="83231f" joinstyle="miter"/>
                  <v:path arrowok="t" textboxrect="0,0,4139997,0"/>
                </v:shape>
                <w10:anchorlock/>
              </v:group>
            </w:pict>
          </mc:Fallback>
        </mc:AlternateContent>
      </w:r>
      <w:r w:rsidR="00DE769F">
        <w:rPr>
          <w:rFonts w:ascii="Verdana" w:hAnsi="Verdana"/>
          <w:szCs w:val="18"/>
        </w:rPr>
        <w:t xml:space="preserve"> </w:t>
      </w:r>
      <w:r w:rsidRPr="1782E66F">
        <w:rPr>
          <w:rFonts w:ascii="Verdana" w:hAnsi="Verdana"/>
        </w:rPr>
        <w:t>(Postcode en plaatsnaam)</w:t>
      </w:r>
    </w:p>
    <w:p w14:paraId="5B0A38FB" w14:textId="77777777" w:rsidR="00A832D0" w:rsidRDefault="00A832D0" w:rsidP="1782E66F">
      <w:pPr>
        <w:tabs>
          <w:tab w:val="center" w:pos="2268"/>
          <w:tab w:val="center" w:pos="7460"/>
        </w:tabs>
        <w:ind w:left="-15" w:firstLine="0"/>
        <w:rPr>
          <w:rFonts w:ascii="Verdana" w:hAnsi="Verdana"/>
        </w:rPr>
      </w:pPr>
    </w:p>
    <w:p w14:paraId="0125B577" w14:textId="77777777" w:rsidR="00A832D0" w:rsidRDefault="00A832D0" w:rsidP="1782E66F">
      <w:pPr>
        <w:tabs>
          <w:tab w:val="center" w:pos="2268"/>
          <w:tab w:val="center" w:pos="7460"/>
        </w:tabs>
        <w:ind w:left="-15" w:firstLine="0"/>
        <w:rPr>
          <w:rFonts w:ascii="Verdana" w:hAnsi="Verdana"/>
        </w:rPr>
      </w:pPr>
    </w:p>
    <w:p w14:paraId="586F4208" w14:textId="77777777" w:rsidR="00F11094" w:rsidRPr="00327C51" w:rsidRDefault="00F11094" w:rsidP="00F11094">
      <w:pPr>
        <w:pStyle w:val="Kop2"/>
        <w:rPr>
          <w:rFonts w:ascii="Verdana" w:hAnsi="Verdana"/>
          <w:sz w:val="18"/>
          <w:szCs w:val="18"/>
        </w:rPr>
      </w:pPr>
      <w:r w:rsidRPr="00327C51">
        <w:rPr>
          <w:rFonts w:ascii="Verdana" w:hAnsi="Verdana"/>
          <w:sz w:val="18"/>
          <w:szCs w:val="18"/>
        </w:rPr>
        <w:t>Uitleg de-minimisverklaring</w:t>
      </w:r>
    </w:p>
    <w:p w14:paraId="31BA85A3" w14:textId="529B1C57" w:rsidR="00856670" w:rsidRDefault="00F11094" w:rsidP="00F11094">
      <w:pPr>
        <w:spacing w:after="262"/>
        <w:ind w:left="-5" w:right="6"/>
        <w:rPr>
          <w:rFonts w:ascii="Verdana" w:hAnsi="Verdana"/>
          <w:szCs w:val="18"/>
        </w:rPr>
      </w:pPr>
      <w:r w:rsidRPr="00327C51">
        <w:rPr>
          <w:rFonts w:ascii="Verdana" w:hAnsi="Verdana"/>
          <w:szCs w:val="18"/>
        </w:rPr>
        <w:t xml:space="preserve">Deze </w:t>
      </w:r>
      <w:r>
        <w:rPr>
          <w:rFonts w:ascii="Verdana" w:hAnsi="Verdana"/>
          <w:szCs w:val="18"/>
        </w:rPr>
        <w:t>uitleg</w:t>
      </w:r>
      <w:r w:rsidRPr="00327C51">
        <w:rPr>
          <w:rFonts w:ascii="Verdana" w:hAnsi="Verdana"/>
          <w:szCs w:val="18"/>
        </w:rPr>
        <w:t xml:space="preserve"> </w:t>
      </w:r>
      <w:r>
        <w:rPr>
          <w:rFonts w:ascii="Verdana" w:hAnsi="Verdana"/>
          <w:szCs w:val="18"/>
        </w:rPr>
        <w:t xml:space="preserve">is een </w:t>
      </w:r>
      <w:r w:rsidRPr="00327C51">
        <w:rPr>
          <w:rFonts w:ascii="Verdana" w:hAnsi="Verdana"/>
          <w:szCs w:val="18"/>
        </w:rPr>
        <w:t xml:space="preserve">hulpmiddel bij het invullen van </w:t>
      </w:r>
      <w:r>
        <w:rPr>
          <w:rFonts w:ascii="Verdana" w:hAnsi="Verdana"/>
          <w:szCs w:val="18"/>
        </w:rPr>
        <w:t>een</w:t>
      </w:r>
      <w:r w:rsidRPr="00327C51">
        <w:rPr>
          <w:rFonts w:ascii="Verdana" w:hAnsi="Verdana"/>
          <w:szCs w:val="18"/>
        </w:rPr>
        <w:t xml:space="preserve"> de-minimisverklaring. Aan d</w:t>
      </w:r>
      <w:r>
        <w:rPr>
          <w:rFonts w:ascii="Verdana" w:hAnsi="Verdana"/>
          <w:szCs w:val="18"/>
        </w:rPr>
        <w:t xml:space="preserve">eze uitleg </w:t>
      </w:r>
      <w:r w:rsidRPr="00327C51">
        <w:rPr>
          <w:rFonts w:ascii="Verdana" w:hAnsi="Verdana"/>
          <w:szCs w:val="18"/>
        </w:rPr>
        <w:t>kunnen geen rechten worden ontleend. De Verordening (EU) Nr. 2023/2831 (</w:t>
      </w:r>
      <w:r>
        <w:rPr>
          <w:rFonts w:ascii="Verdana" w:hAnsi="Verdana"/>
          <w:szCs w:val="18"/>
        </w:rPr>
        <w:t>h</w:t>
      </w:r>
      <w:r w:rsidRPr="00327C51">
        <w:rPr>
          <w:rFonts w:ascii="Verdana" w:hAnsi="Verdana"/>
          <w:szCs w:val="18"/>
        </w:rPr>
        <w:t>ierna: de algemene de-minimisverordening</w:t>
      </w:r>
      <w:r w:rsidR="000F68ED">
        <w:rPr>
          <w:rFonts w:ascii="Verdana" w:hAnsi="Verdana"/>
          <w:szCs w:val="18"/>
        </w:rPr>
        <w:t>)</w:t>
      </w:r>
      <w:r>
        <w:rPr>
          <w:rFonts w:ascii="Verdana" w:hAnsi="Verdana"/>
          <w:szCs w:val="18"/>
        </w:rPr>
        <w:t xml:space="preserve"> </w:t>
      </w:r>
      <w:r w:rsidRPr="00327C51">
        <w:rPr>
          <w:rFonts w:ascii="Verdana" w:hAnsi="Verdana"/>
          <w:szCs w:val="18"/>
        </w:rPr>
        <w:t>is bepalend.</w:t>
      </w:r>
      <w:r w:rsidRPr="00327C51">
        <w:rPr>
          <w:rStyle w:val="Voetnootmarkering"/>
          <w:rFonts w:ascii="Verdana" w:hAnsi="Verdana"/>
          <w:szCs w:val="18"/>
        </w:rPr>
        <w:footnoteReference w:id="6"/>
      </w:r>
    </w:p>
    <w:p w14:paraId="3684F0E2" w14:textId="2405A88D" w:rsidR="0044645D" w:rsidRPr="009C0183" w:rsidRDefault="00B82901" w:rsidP="0044645D">
      <w:pPr>
        <w:pStyle w:val="Geenafstand"/>
        <w:rPr>
          <w:rFonts w:ascii="Verdana" w:hAnsi="Verdana"/>
          <w:b/>
          <w:bCs/>
          <w:szCs w:val="18"/>
        </w:rPr>
      </w:pPr>
      <w:r>
        <w:rPr>
          <w:rFonts w:ascii="Verdana" w:hAnsi="Verdana"/>
          <w:b/>
          <w:bCs/>
          <w:szCs w:val="18"/>
        </w:rPr>
        <w:t xml:space="preserve">Wanneer wordt </w:t>
      </w:r>
      <w:r w:rsidR="0044645D" w:rsidRPr="009C0183">
        <w:rPr>
          <w:rFonts w:ascii="Verdana" w:hAnsi="Verdana"/>
          <w:b/>
          <w:bCs/>
          <w:szCs w:val="18"/>
        </w:rPr>
        <w:t>de algemene de</w:t>
      </w:r>
      <w:r w:rsidR="00352BB9">
        <w:rPr>
          <w:rFonts w:ascii="Verdana" w:hAnsi="Verdana"/>
          <w:b/>
          <w:bCs/>
          <w:szCs w:val="18"/>
        </w:rPr>
        <w:t>-</w:t>
      </w:r>
      <w:r w:rsidR="0044645D" w:rsidRPr="009C0183">
        <w:rPr>
          <w:rFonts w:ascii="Verdana" w:hAnsi="Verdana"/>
          <w:b/>
          <w:bCs/>
          <w:szCs w:val="18"/>
        </w:rPr>
        <w:t>minimisverordening</w:t>
      </w:r>
      <w:r>
        <w:rPr>
          <w:rFonts w:ascii="Verdana" w:hAnsi="Verdana"/>
          <w:b/>
          <w:bCs/>
          <w:szCs w:val="18"/>
        </w:rPr>
        <w:t xml:space="preserve"> gebruikt</w:t>
      </w:r>
      <w:r w:rsidR="0044645D" w:rsidRPr="009C0183">
        <w:rPr>
          <w:rFonts w:ascii="Verdana" w:hAnsi="Verdana"/>
          <w:b/>
          <w:bCs/>
          <w:szCs w:val="18"/>
        </w:rPr>
        <w:t>?</w:t>
      </w:r>
    </w:p>
    <w:p w14:paraId="2F0173CF" w14:textId="7F5FE276" w:rsidR="0044645D" w:rsidRPr="009C0183" w:rsidRDefault="002F4044" w:rsidP="009C0183">
      <w:pPr>
        <w:spacing w:after="262"/>
        <w:ind w:left="-5" w:right="6"/>
        <w:rPr>
          <w:rFonts w:ascii="Verdana" w:hAnsi="Verdana"/>
          <w:szCs w:val="18"/>
        </w:rPr>
      </w:pPr>
      <w:r w:rsidRPr="002F4044">
        <w:rPr>
          <w:rFonts w:ascii="Verdana" w:hAnsi="Verdana"/>
          <w:szCs w:val="18"/>
        </w:rPr>
        <w:t xml:space="preserve">De </w:t>
      </w:r>
      <w:r>
        <w:rPr>
          <w:rFonts w:ascii="Verdana" w:hAnsi="Verdana"/>
          <w:szCs w:val="18"/>
        </w:rPr>
        <w:t>algemene</w:t>
      </w:r>
      <w:r w:rsidRPr="002F4044">
        <w:rPr>
          <w:rFonts w:ascii="Verdana" w:hAnsi="Verdana"/>
          <w:szCs w:val="18"/>
        </w:rPr>
        <w:t xml:space="preserve"> de-minimisverordening is in </w:t>
      </w:r>
      <w:r>
        <w:rPr>
          <w:rFonts w:ascii="Verdana" w:hAnsi="Verdana"/>
          <w:szCs w:val="18"/>
        </w:rPr>
        <w:t>beginsel</w:t>
      </w:r>
      <w:r w:rsidRPr="002F4044">
        <w:rPr>
          <w:rFonts w:ascii="Verdana" w:hAnsi="Verdana"/>
          <w:szCs w:val="18"/>
        </w:rPr>
        <w:t xml:space="preserve"> van toepassing op steun aan ondernemingen</w:t>
      </w:r>
      <w:r w:rsidR="001C4427" w:rsidRPr="00327C51">
        <w:rPr>
          <w:rStyle w:val="Voetnootmarkering"/>
          <w:rFonts w:ascii="Verdana" w:hAnsi="Verdana"/>
          <w:szCs w:val="18"/>
        </w:rPr>
        <w:footnoteReference w:id="7"/>
      </w:r>
      <w:r w:rsidRPr="002F4044">
        <w:rPr>
          <w:rFonts w:ascii="Verdana" w:hAnsi="Verdana"/>
          <w:szCs w:val="18"/>
        </w:rPr>
        <w:t xml:space="preserve"> in alle sectoren, maar er gelden enkele specifieke regels voor bepaalde sectoren</w:t>
      </w:r>
      <w:r w:rsidR="00ED40FA">
        <w:rPr>
          <w:rFonts w:ascii="Verdana" w:hAnsi="Verdana"/>
          <w:szCs w:val="18"/>
        </w:rPr>
        <w:t xml:space="preserve"> </w:t>
      </w:r>
      <w:r w:rsidR="00B6511A">
        <w:rPr>
          <w:rFonts w:ascii="Verdana" w:hAnsi="Verdana"/>
          <w:szCs w:val="18"/>
        </w:rPr>
        <w:t xml:space="preserve">met name voor de landbouw- en visserijsector. </w:t>
      </w:r>
      <w:r w:rsidR="00112F82">
        <w:rPr>
          <w:rFonts w:ascii="Verdana" w:hAnsi="Verdana"/>
          <w:szCs w:val="18"/>
        </w:rPr>
        <w:t>Zo is de</w:t>
      </w:r>
      <w:r w:rsidR="00112F82" w:rsidRPr="006424F9">
        <w:rPr>
          <w:rFonts w:ascii="Verdana" w:hAnsi="Verdana"/>
          <w:szCs w:val="18"/>
        </w:rPr>
        <w:t xml:space="preserve"> de-minimisverordening voor de landbouwsector van toepassing op steun aan ondernemingen die actief zijn in de primaire productie van landbouwproducten,</w:t>
      </w:r>
      <w:r w:rsidR="00B6511A">
        <w:rPr>
          <w:rFonts w:ascii="Verdana" w:hAnsi="Verdana"/>
          <w:szCs w:val="18"/>
        </w:rPr>
        <w:t xml:space="preserve"> </w:t>
      </w:r>
      <w:r>
        <w:rPr>
          <w:rFonts w:ascii="Verdana" w:hAnsi="Verdana"/>
          <w:szCs w:val="18"/>
        </w:rPr>
        <w:t xml:space="preserve"> </w:t>
      </w:r>
      <w:r w:rsidR="000209BC">
        <w:rPr>
          <w:rFonts w:ascii="Verdana" w:hAnsi="Verdana"/>
          <w:szCs w:val="18"/>
        </w:rPr>
        <w:t>Steun aan o</w:t>
      </w:r>
      <w:r w:rsidR="0044645D" w:rsidRPr="009C0183">
        <w:rPr>
          <w:rFonts w:ascii="Verdana" w:hAnsi="Verdana"/>
          <w:szCs w:val="18"/>
        </w:rPr>
        <w:t xml:space="preserve">ndernemingen in de landbouw- of visserijsector </w:t>
      </w:r>
      <w:r w:rsidR="000209BC">
        <w:rPr>
          <w:rFonts w:ascii="Verdana" w:hAnsi="Verdana"/>
          <w:szCs w:val="18"/>
        </w:rPr>
        <w:t>valt</w:t>
      </w:r>
      <w:r w:rsidR="00145799">
        <w:rPr>
          <w:rFonts w:ascii="Verdana" w:hAnsi="Verdana"/>
          <w:szCs w:val="18"/>
        </w:rPr>
        <w:t xml:space="preserve"> dus in beginsel</w:t>
      </w:r>
      <w:r w:rsidR="0044645D" w:rsidRPr="009C0183">
        <w:rPr>
          <w:rFonts w:ascii="Verdana" w:hAnsi="Verdana"/>
          <w:szCs w:val="18"/>
        </w:rPr>
        <w:t xml:space="preserve"> buiten het bereik van</w:t>
      </w:r>
      <w:r w:rsidR="000209BC">
        <w:rPr>
          <w:rFonts w:ascii="Verdana" w:hAnsi="Verdana"/>
          <w:szCs w:val="18"/>
        </w:rPr>
        <w:t xml:space="preserve"> deze verordening</w:t>
      </w:r>
      <w:r w:rsidR="0044645D" w:rsidRPr="009C0183">
        <w:rPr>
          <w:rFonts w:ascii="Verdana" w:hAnsi="Verdana"/>
          <w:szCs w:val="18"/>
        </w:rPr>
        <w:t>.</w:t>
      </w:r>
      <w:r w:rsidR="002B0431">
        <w:rPr>
          <w:rFonts w:ascii="Verdana" w:hAnsi="Verdana"/>
          <w:szCs w:val="18"/>
        </w:rPr>
        <w:t xml:space="preserve"> </w:t>
      </w:r>
      <w:r w:rsidR="000209BC">
        <w:rPr>
          <w:rFonts w:ascii="Verdana" w:hAnsi="Verdana"/>
          <w:szCs w:val="18"/>
        </w:rPr>
        <w:t>D</w:t>
      </w:r>
      <w:r w:rsidR="002B0431">
        <w:rPr>
          <w:rFonts w:ascii="Verdana" w:hAnsi="Verdana"/>
          <w:szCs w:val="18"/>
        </w:rPr>
        <w:t>e algemene de-minimisverordening</w:t>
      </w:r>
      <w:r w:rsidR="0044645D" w:rsidRPr="009C0183">
        <w:rPr>
          <w:rFonts w:ascii="Verdana" w:hAnsi="Verdana"/>
          <w:szCs w:val="18"/>
        </w:rPr>
        <w:t xml:space="preserve"> </w:t>
      </w:r>
      <w:r w:rsidR="000209BC">
        <w:rPr>
          <w:rFonts w:ascii="Verdana" w:hAnsi="Verdana"/>
          <w:szCs w:val="18"/>
        </w:rPr>
        <w:t xml:space="preserve">is </w:t>
      </w:r>
      <w:r w:rsidR="0044645D" w:rsidRPr="009C0183">
        <w:rPr>
          <w:rFonts w:ascii="Verdana" w:hAnsi="Verdana"/>
          <w:szCs w:val="18"/>
        </w:rPr>
        <w:t xml:space="preserve">in bepaalde gevallen </w:t>
      </w:r>
      <w:r w:rsidR="000209BC">
        <w:rPr>
          <w:rFonts w:ascii="Verdana" w:hAnsi="Verdana"/>
          <w:szCs w:val="18"/>
        </w:rPr>
        <w:t xml:space="preserve">ook </w:t>
      </w:r>
      <w:r w:rsidR="0044645D" w:rsidRPr="009C0183">
        <w:rPr>
          <w:rFonts w:ascii="Verdana" w:hAnsi="Verdana"/>
          <w:szCs w:val="18"/>
        </w:rPr>
        <w:t>niet van toepassing op steun aan ondernemingen die actief zijn in de verwerking en afzet van landbouwproducten</w:t>
      </w:r>
      <w:r w:rsidR="000209BC">
        <w:rPr>
          <w:rFonts w:ascii="Verdana" w:hAnsi="Verdana"/>
          <w:szCs w:val="18"/>
        </w:rPr>
        <w:t xml:space="preserve">, </w:t>
      </w:r>
      <w:r w:rsidR="0044645D" w:rsidRPr="009C0183">
        <w:rPr>
          <w:rFonts w:ascii="Verdana" w:hAnsi="Verdana"/>
          <w:szCs w:val="18"/>
        </w:rPr>
        <w:t>steun voor werkzaamheden die verband houden met de uitvoer naar derde landen of lidstaten en steun die afhangt van het gebruik van binnenlandse in plaats van ingevoerde goederen</w:t>
      </w:r>
      <w:r w:rsidR="00B82901">
        <w:rPr>
          <w:rFonts w:ascii="Verdana" w:hAnsi="Verdana"/>
          <w:szCs w:val="18"/>
        </w:rPr>
        <w:t>. D</w:t>
      </w:r>
      <w:r w:rsidR="000209BC">
        <w:rPr>
          <w:rFonts w:ascii="Verdana" w:hAnsi="Verdana"/>
          <w:szCs w:val="18"/>
        </w:rPr>
        <w:t>aarnaast valt compensaties</w:t>
      </w:r>
      <w:r w:rsidR="002B0431" w:rsidRPr="002B0431">
        <w:rPr>
          <w:rFonts w:ascii="Verdana" w:hAnsi="Verdana"/>
          <w:szCs w:val="18"/>
        </w:rPr>
        <w:t xml:space="preserve">teun voor ondernemingen die activiteiten van algemeen economisch belang </w:t>
      </w:r>
      <w:r w:rsidR="002D6C63">
        <w:rPr>
          <w:rFonts w:ascii="Verdana" w:hAnsi="Verdana"/>
          <w:szCs w:val="18"/>
        </w:rPr>
        <w:t xml:space="preserve">(hierna: DAEB) </w:t>
      </w:r>
      <w:r w:rsidR="002B0431" w:rsidRPr="002B0431">
        <w:rPr>
          <w:rFonts w:ascii="Verdana" w:hAnsi="Verdana"/>
          <w:szCs w:val="18"/>
        </w:rPr>
        <w:t>uitvoeren</w:t>
      </w:r>
      <w:r w:rsidR="000209BC">
        <w:rPr>
          <w:rFonts w:ascii="Verdana" w:hAnsi="Verdana"/>
          <w:szCs w:val="18"/>
        </w:rPr>
        <w:t xml:space="preserve"> </w:t>
      </w:r>
      <w:r w:rsidR="002B0431" w:rsidRPr="002B0431">
        <w:rPr>
          <w:rFonts w:ascii="Verdana" w:hAnsi="Verdana"/>
          <w:szCs w:val="18"/>
        </w:rPr>
        <w:t>buiten de reikwijdte van dez</w:t>
      </w:r>
      <w:r w:rsidR="00B82901">
        <w:rPr>
          <w:rFonts w:ascii="Verdana" w:hAnsi="Verdana"/>
          <w:szCs w:val="18"/>
        </w:rPr>
        <w:t xml:space="preserve">e </w:t>
      </w:r>
      <w:r w:rsidR="002B0431" w:rsidRPr="002B0431">
        <w:rPr>
          <w:rFonts w:ascii="Verdana" w:hAnsi="Verdana"/>
          <w:szCs w:val="18"/>
        </w:rPr>
        <w:t>verordening.</w:t>
      </w:r>
    </w:p>
    <w:p w14:paraId="0287DB83" w14:textId="463AB4E0" w:rsidR="0044645D" w:rsidRPr="00327C51" w:rsidRDefault="00B82901" w:rsidP="0044645D">
      <w:pPr>
        <w:spacing w:after="7" w:line="259" w:lineRule="auto"/>
        <w:ind w:left="-5"/>
        <w:rPr>
          <w:rFonts w:ascii="Verdana" w:hAnsi="Verdana"/>
          <w:szCs w:val="18"/>
        </w:rPr>
      </w:pPr>
      <w:r>
        <w:rPr>
          <w:rFonts w:ascii="Verdana" w:hAnsi="Verdana"/>
          <w:b/>
          <w:szCs w:val="18"/>
        </w:rPr>
        <w:t xml:space="preserve">Steun kan verleend worden op basis van de </w:t>
      </w:r>
      <w:r w:rsidR="002F4044">
        <w:rPr>
          <w:rFonts w:ascii="Verdana" w:hAnsi="Verdana"/>
          <w:b/>
          <w:szCs w:val="18"/>
        </w:rPr>
        <w:t>algemene de-minimisverordening</w:t>
      </w:r>
      <w:r>
        <w:rPr>
          <w:rFonts w:ascii="Verdana" w:hAnsi="Verdana"/>
          <w:b/>
          <w:szCs w:val="18"/>
        </w:rPr>
        <w:t xml:space="preserve"> a</w:t>
      </w:r>
      <w:r w:rsidR="00DA69A8">
        <w:rPr>
          <w:rFonts w:ascii="Verdana" w:hAnsi="Verdana"/>
          <w:b/>
          <w:szCs w:val="18"/>
        </w:rPr>
        <w:t>ls</w:t>
      </w:r>
      <w:r w:rsidR="002F4044">
        <w:rPr>
          <w:rFonts w:ascii="Verdana" w:hAnsi="Verdana"/>
          <w:b/>
          <w:szCs w:val="18"/>
        </w:rPr>
        <w:t xml:space="preserve">: </w:t>
      </w:r>
    </w:p>
    <w:p w14:paraId="30FCD4C8" w14:textId="6E9B86FB" w:rsidR="0044645D" w:rsidRDefault="00DA69A8" w:rsidP="0085710D">
      <w:pPr>
        <w:pStyle w:val="Lijstalinea"/>
        <w:numPr>
          <w:ilvl w:val="0"/>
          <w:numId w:val="1"/>
        </w:numPr>
        <w:spacing w:after="1"/>
        <w:ind w:right="6" w:firstLine="0"/>
        <w:rPr>
          <w:rFonts w:ascii="Verdana" w:hAnsi="Verdana"/>
          <w:szCs w:val="18"/>
        </w:rPr>
      </w:pPr>
      <w:bookmarkStart w:id="3" w:name="_Hlk215671995"/>
      <w:r>
        <w:rPr>
          <w:rFonts w:ascii="Verdana" w:hAnsi="Verdana"/>
          <w:szCs w:val="18"/>
        </w:rPr>
        <w:t>u</w:t>
      </w:r>
      <w:r w:rsidR="002D6C63">
        <w:rPr>
          <w:rFonts w:ascii="Verdana" w:hAnsi="Verdana"/>
          <w:szCs w:val="18"/>
        </w:rPr>
        <w:t>w</w:t>
      </w:r>
      <w:r w:rsidR="0044645D" w:rsidRPr="009C0183">
        <w:rPr>
          <w:rFonts w:ascii="Verdana" w:hAnsi="Verdana"/>
          <w:szCs w:val="18"/>
        </w:rPr>
        <w:t xml:space="preserve"> onderneming gedurende de </w:t>
      </w:r>
      <w:r w:rsidR="00312B5C">
        <w:rPr>
          <w:rFonts w:ascii="Verdana" w:hAnsi="Verdana"/>
          <w:szCs w:val="18"/>
        </w:rPr>
        <w:t>drie</w:t>
      </w:r>
      <w:r w:rsidR="00DD6ED8" w:rsidRPr="009C0183">
        <w:rPr>
          <w:rFonts w:ascii="Verdana" w:hAnsi="Verdana"/>
          <w:szCs w:val="18"/>
        </w:rPr>
        <w:t xml:space="preserve"> </w:t>
      </w:r>
      <w:r w:rsidR="0044645D" w:rsidRPr="009C0183">
        <w:rPr>
          <w:rFonts w:ascii="Verdana" w:hAnsi="Verdana"/>
          <w:szCs w:val="18"/>
        </w:rPr>
        <w:t xml:space="preserve">voorafgaande </w:t>
      </w:r>
      <w:r w:rsidR="00312B5C">
        <w:rPr>
          <w:rFonts w:ascii="Verdana" w:hAnsi="Verdana"/>
          <w:szCs w:val="18"/>
        </w:rPr>
        <w:t xml:space="preserve">jaren </w:t>
      </w:r>
      <w:r w:rsidR="0044645D" w:rsidRPr="009C0183">
        <w:rPr>
          <w:rFonts w:ascii="Verdana" w:hAnsi="Verdana"/>
          <w:szCs w:val="18"/>
        </w:rPr>
        <w:t xml:space="preserve">in het geheel geen de-minimissteun </w:t>
      </w:r>
      <w:r w:rsidRPr="009C0183">
        <w:rPr>
          <w:rFonts w:ascii="Verdana" w:hAnsi="Verdana"/>
          <w:szCs w:val="18"/>
        </w:rPr>
        <w:t xml:space="preserve">heeft </w:t>
      </w:r>
      <w:r w:rsidR="0044645D" w:rsidRPr="009C0183">
        <w:rPr>
          <w:rFonts w:ascii="Verdana" w:hAnsi="Verdana"/>
          <w:szCs w:val="18"/>
        </w:rPr>
        <w:t>ontvangen</w:t>
      </w:r>
      <w:r w:rsidR="000209BC" w:rsidRPr="009C0183">
        <w:rPr>
          <w:rFonts w:ascii="Verdana" w:hAnsi="Verdana"/>
          <w:szCs w:val="18"/>
        </w:rPr>
        <w:t>.</w:t>
      </w:r>
    </w:p>
    <w:p w14:paraId="6E7BCC3B" w14:textId="6DB5898D" w:rsidR="0044645D" w:rsidRPr="009C0183" w:rsidRDefault="00DA69A8" w:rsidP="009C0183">
      <w:pPr>
        <w:pStyle w:val="Lijstalinea"/>
        <w:numPr>
          <w:ilvl w:val="0"/>
          <w:numId w:val="1"/>
        </w:numPr>
        <w:spacing w:after="2"/>
        <w:ind w:right="6" w:firstLine="0"/>
        <w:rPr>
          <w:rFonts w:ascii="Verdana" w:hAnsi="Verdana"/>
          <w:szCs w:val="18"/>
        </w:rPr>
      </w:pPr>
      <w:bookmarkStart w:id="4" w:name="_Hlk215672041"/>
      <w:bookmarkEnd w:id="3"/>
      <w:r>
        <w:rPr>
          <w:rFonts w:ascii="Verdana" w:hAnsi="Verdana"/>
          <w:szCs w:val="18"/>
        </w:rPr>
        <w:t>u</w:t>
      </w:r>
      <w:r w:rsidR="002D6C63">
        <w:rPr>
          <w:rFonts w:ascii="Verdana" w:hAnsi="Verdana"/>
          <w:szCs w:val="18"/>
        </w:rPr>
        <w:t>w</w:t>
      </w:r>
      <w:r w:rsidR="0044645D" w:rsidRPr="009C0183">
        <w:rPr>
          <w:rFonts w:ascii="Verdana" w:hAnsi="Verdana"/>
          <w:szCs w:val="18"/>
        </w:rPr>
        <w:t xml:space="preserve"> onderneming gedurende de </w:t>
      </w:r>
      <w:r w:rsidR="00312B5C">
        <w:rPr>
          <w:rFonts w:ascii="Verdana" w:hAnsi="Verdana"/>
          <w:szCs w:val="18"/>
        </w:rPr>
        <w:t xml:space="preserve">drie </w:t>
      </w:r>
      <w:r w:rsidR="0044645D" w:rsidRPr="009C0183">
        <w:rPr>
          <w:rFonts w:ascii="Verdana" w:hAnsi="Verdana"/>
          <w:szCs w:val="18"/>
        </w:rPr>
        <w:t xml:space="preserve">voorafgaande </w:t>
      </w:r>
      <w:r w:rsidR="00312B5C">
        <w:rPr>
          <w:rFonts w:ascii="Verdana" w:hAnsi="Verdana"/>
          <w:szCs w:val="18"/>
        </w:rPr>
        <w:t>jaren</w:t>
      </w:r>
      <w:r w:rsidR="00DD6ED8" w:rsidRPr="009C0183">
        <w:rPr>
          <w:rFonts w:ascii="Verdana" w:hAnsi="Verdana"/>
          <w:szCs w:val="18"/>
        </w:rPr>
        <w:t xml:space="preserve"> </w:t>
      </w:r>
      <w:r w:rsidR="0044645D" w:rsidRPr="009C0183">
        <w:rPr>
          <w:rFonts w:ascii="Verdana" w:hAnsi="Verdana"/>
          <w:szCs w:val="18"/>
        </w:rPr>
        <w:t xml:space="preserve">de-minimissteun </w:t>
      </w:r>
      <w:r w:rsidRPr="009C0183">
        <w:rPr>
          <w:rFonts w:ascii="Verdana" w:hAnsi="Verdana"/>
          <w:szCs w:val="18"/>
        </w:rPr>
        <w:t xml:space="preserve">heeft </w:t>
      </w:r>
      <w:r w:rsidR="0044645D" w:rsidRPr="009C0183">
        <w:rPr>
          <w:rFonts w:ascii="Verdana" w:hAnsi="Verdana"/>
          <w:szCs w:val="18"/>
        </w:rPr>
        <w:t xml:space="preserve">ontvangen, opgeteld bij het bedrag van de huidige voorgenomen steun wordt </w:t>
      </w:r>
      <w:r w:rsidR="001C4427">
        <w:rPr>
          <w:rFonts w:ascii="Verdana" w:hAnsi="Verdana"/>
          <w:szCs w:val="18"/>
        </w:rPr>
        <w:t xml:space="preserve">hiermee </w:t>
      </w:r>
      <w:r w:rsidR="0044645D" w:rsidRPr="009C0183">
        <w:rPr>
          <w:rFonts w:ascii="Verdana" w:hAnsi="Verdana"/>
          <w:szCs w:val="18"/>
        </w:rPr>
        <w:t xml:space="preserve">echter het bedrag van € </w:t>
      </w:r>
      <w:proofErr w:type="gramStart"/>
      <w:r w:rsidR="0044645D" w:rsidRPr="009C0183">
        <w:rPr>
          <w:rFonts w:ascii="Verdana" w:hAnsi="Verdana"/>
          <w:szCs w:val="18"/>
        </w:rPr>
        <w:t>300.000,-</w:t>
      </w:r>
      <w:proofErr w:type="gramEnd"/>
      <w:r w:rsidR="0044645D" w:rsidRPr="009C0183">
        <w:rPr>
          <w:rFonts w:ascii="Verdana" w:hAnsi="Verdana"/>
          <w:szCs w:val="18"/>
        </w:rPr>
        <w:t xml:space="preserve"> niet overschreden</w:t>
      </w:r>
      <w:r w:rsidR="000209BC" w:rsidRPr="009C0183">
        <w:rPr>
          <w:rFonts w:ascii="Verdana" w:hAnsi="Verdana"/>
          <w:szCs w:val="18"/>
        </w:rPr>
        <w:t xml:space="preserve">. </w:t>
      </w:r>
    </w:p>
    <w:bookmarkEnd w:id="4"/>
    <w:p w14:paraId="3E6E0036" w14:textId="4DB07651" w:rsidR="00856670" w:rsidRPr="00327C51" w:rsidRDefault="00DA69A8" w:rsidP="00856670">
      <w:pPr>
        <w:pStyle w:val="Lijstalinea"/>
        <w:numPr>
          <w:ilvl w:val="0"/>
          <w:numId w:val="1"/>
        </w:numPr>
      </w:pPr>
      <w:r>
        <w:rPr>
          <w:rFonts w:ascii="Verdana" w:hAnsi="Verdana"/>
          <w:szCs w:val="18"/>
        </w:rPr>
        <w:t>u</w:t>
      </w:r>
      <w:r w:rsidR="002D6C63">
        <w:rPr>
          <w:rFonts w:ascii="Verdana" w:hAnsi="Verdana"/>
          <w:szCs w:val="18"/>
        </w:rPr>
        <w:t>w</w:t>
      </w:r>
      <w:r w:rsidR="0044645D" w:rsidRPr="009C0183">
        <w:rPr>
          <w:rFonts w:ascii="Verdana" w:hAnsi="Verdana"/>
          <w:szCs w:val="18"/>
        </w:rPr>
        <w:t xml:space="preserve"> onderneming gedurende de </w:t>
      </w:r>
      <w:r w:rsidR="00312B5C">
        <w:rPr>
          <w:rFonts w:ascii="Verdana" w:hAnsi="Verdana"/>
          <w:szCs w:val="18"/>
        </w:rPr>
        <w:t>drie</w:t>
      </w:r>
      <w:r w:rsidR="00DD6ED8" w:rsidRPr="009C0183">
        <w:rPr>
          <w:rFonts w:ascii="Verdana" w:hAnsi="Verdana"/>
          <w:szCs w:val="18"/>
        </w:rPr>
        <w:t xml:space="preserve"> </w:t>
      </w:r>
      <w:r w:rsidR="0044645D" w:rsidRPr="009C0183">
        <w:rPr>
          <w:rFonts w:ascii="Verdana" w:hAnsi="Verdana"/>
          <w:szCs w:val="18"/>
        </w:rPr>
        <w:t xml:space="preserve">voorafgaande </w:t>
      </w:r>
      <w:r w:rsidR="00312B5C">
        <w:rPr>
          <w:rFonts w:ascii="Verdana" w:hAnsi="Verdana"/>
          <w:szCs w:val="18"/>
        </w:rPr>
        <w:t>jaren</w:t>
      </w:r>
      <w:r w:rsidR="00DD6ED8" w:rsidRPr="009C0183">
        <w:rPr>
          <w:rFonts w:ascii="Verdana" w:hAnsi="Verdana"/>
          <w:szCs w:val="18"/>
        </w:rPr>
        <w:t xml:space="preserve"> </w:t>
      </w:r>
      <w:r w:rsidR="0044645D" w:rsidRPr="009C0183">
        <w:rPr>
          <w:rFonts w:ascii="Verdana" w:hAnsi="Verdana"/>
          <w:szCs w:val="18"/>
        </w:rPr>
        <w:t xml:space="preserve">voor dezelfde kosten die in aanmerking komen voor de huidige voorgenomen steun </w:t>
      </w:r>
      <w:proofErr w:type="gramStart"/>
      <w:r w:rsidR="0044645D" w:rsidRPr="009C0183">
        <w:rPr>
          <w:rFonts w:ascii="Verdana" w:hAnsi="Verdana"/>
          <w:szCs w:val="18"/>
        </w:rPr>
        <w:t>reeds</w:t>
      </w:r>
      <w:proofErr w:type="gramEnd"/>
      <w:r w:rsidR="0044645D" w:rsidRPr="009C0183">
        <w:rPr>
          <w:rFonts w:ascii="Verdana" w:hAnsi="Verdana"/>
          <w:szCs w:val="18"/>
        </w:rPr>
        <w:t xml:space="preserve"> andere vormen van staatssteun </w:t>
      </w:r>
      <w:r w:rsidRPr="009C0183">
        <w:rPr>
          <w:rFonts w:ascii="Verdana" w:hAnsi="Verdana"/>
          <w:szCs w:val="18"/>
        </w:rPr>
        <w:t xml:space="preserve">heeft </w:t>
      </w:r>
      <w:r w:rsidR="0044645D" w:rsidRPr="009C0183">
        <w:rPr>
          <w:rFonts w:ascii="Verdana" w:hAnsi="Verdana"/>
          <w:szCs w:val="18"/>
        </w:rPr>
        <w:t>ontvange</w:t>
      </w:r>
      <w:r>
        <w:rPr>
          <w:rFonts w:ascii="Verdana" w:hAnsi="Verdana"/>
          <w:szCs w:val="18"/>
        </w:rPr>
        <w:t>n. Deze andere steun</w:t>
      </w:r>
      <w:r w:rsidR="00F61209">
        <w:rPr>
          <w:rFonts w:ascii="Verdana" w:hAnsi="Verdana"/>
          <w:szCs w:val="18"/>
        </w:rPr>
        <w:t xml:space="preserve">, opgeteld met de huidige </w:t>
      </w:r>
      <w:r w:rsidR="002D6C63">
        <w:rPr>
          <w:rFonts w:ascii="Verdana" w:hAnsi="Verdana"/>
          <w:szCs w:val="18"/>
        </w:rPr>
        <w:t>verlening</w:t>
      </w:r>
      <w:r w:rsidR="00F61209">
        <w:rPr>
          <w:rFonts w:ascii="Verdana" w:hAnsi="Verdana"/>
          <w:szCs w:val="18"/>
        </w:rPr>
        <w:t xml:space="preserve"> </w:t>
      </w:r>
      <w:r>
        <w:rPr>
          <w:rFonts w:ascii="Verdana" w:hAnsi="Verdana"/>
          <w:szCs w:val="18"/>
        </w:rPr>
        <w:t xml:space="preserve">mag </w:t>
      </w:r>
      <w:r w:rsidR="00F61209" w:rsidRPr="00F61209">
        <w:rPr>
          <w:rFonts w:ascii="Verdana" w:hAnsi="Verdana"/>
          <w:szCs w:val="18"/>
        </w:rPr>
        <w:t>er niet toe leiden dat de hoogste toepasselijke steunintensiteit of het hoogste toepasselijke steunbedrag wordt overschreden.</w:t>
      </w:r>
    </w:p>
    <w:p w14:paraId="394EA8C8" w14:textId="70D99161" w:rsidR="00AD5D94" w:rsidRPr="00327C51" w:rsidRDefault="00AD5D94" w:rsidP="00AD5D94">
      <w:pPr>
        <w:pStyle w:val="Kop3"/>
        <w:ind w:left="-5"/>
        <w:rPr>
          <w:rFonts w:ascii="Verdana" w:hAnsi="Verdana"/>
          <w:szCs w:val="18"/>
        </w:rPr>
      </w:pPr>
      <w:r w:rsidRPr="00327C51">
        <w:rPr>
          <w:rFonts w:ascii="Verdana" w:hAnsi="Verdana"/>
          <w:szCs w:val="18"/>
        </w:rPr>
        <w:t xml:space="preserve">De </w:t>
      </w:r>
      <w:r w:rsidR="00F61209">
        <w:rPr>
          <w:rFonts w:ascii="Verdana" w:hAnsi="Verdana"/>
          <w:szCs w:val="18"/>
        </w:rPr>
        <w:t xml:space="preserve">algemene </w:t>
      </w:r>
      <w:r w:rsidRPr="00327C51">
        <w:rPr>
          <w:rFonts w:ascii="Verdana" w:hAnsi="Verdana"/>
          <w:szCs w:val="18"/>
        </w:rPr>
        <w:t>de-minimisverordening en staatssteun</w:t>
      </w:r>
    </w:p>
    <w:p w14:paraId="19ADC2BF" w14:textId="14988CA1" w:rsidR="00AD5D94" w:rsidRPr="00327C51" w:rsidRDefault="00AD5D94" w:rsidP="00AD5D94">
      <w:pPr>
        <w:ind w:left="-5" w:right="6"/>
        <w:rPr>
          <w:rFonts w:ascii="Verdana" w:hAnsi="Verdana"/>
          <w:szCs w:val="18"/>
        </w:rPr>
      </w:pPr>
      <w:r w:rsidRPr="00327C51">
        <w:rPr>
          <w:rFonts w:ascii="Verdana" w:hAnsi="Verdana"/>
          <w:szCs w:val="18"/>
        </w:rPr>
        <w:t xml:space="preserve">De staatssteunregels in het Verdrag </w:t>
      </w:r>
      <w:proofErr w:type="gramStart"/>
      <w:r w:rsidRPr="00327C51">
        <w:rPr>
          <w:rFonts w:ascii="Verdana" w:hAnsi="Verdana"/>
          <w:szCs w:val="18"/>
        </w:rPr>
        <w:t>betreffende</w:t>
      </w:r>
      <w:proofErr w:type="gramEnd"/>
      <w:r w:rsidRPr="00327C51">
        <w:rPr>
          <w:rFonts w:ascii="Verdana" w:hAnsi="Verdana"/>
          <w:szCs w:val="18"/>
        </w:rPr>
        <w:t xml:space="preserve"> de Werking van de Europese Unie (artikel 107 en 108 VWEU) stellen beperkingen aan overheden als zij steun willen verlenen aan ondernemingen. Deze de-minimisverklaring is nodig voor </w:t>
      </w:r>
      <w:r w:rsidR="009C70BF">
        <w:rPr>
          <w:rFonts w:ascii="Verdana" w:hAnsi="Verdana"/>
          <w:szCs w:val="18"/>
        </w:rPr>
        <w:t xml:space="preserve">een </w:t>
      </w:r>
      <w:r w:rsidR="008076BB">
        <w:rPr>
          <w:rFonts w:ascii="Verdana" w:hAnsi="Verdana"/>
          <w:szCs w:val="18"/>
        </w:rPr>
        <w:t>overheid</w:t>
      </w:r>
      <w:r w:rsidR="0044645D">
        <w:rPr>
          <w:rFonts w:ascii="Verdana" w:hAnsi="Verdana"/>
          <w:szCs w:val="18"/>
        </w:rPr>
        <w:t>sinstantie</w:t>
      </w:r>
      <w:r w:rsidRPr="00BD1C18">
        <w:rPr>
          <w:rStyle w:val="Voetnootmarkering"/>
          <w:rFonts w:ascii="Verdana" w:hAnsi="Verdana"/>
          <w:szCs w:val="18"/>
        </w:rPr>
        <w:footnoteReference w:id="8"/>
      </w:r>
      <w:r w:rsidRPr="00327C51">
        <w:rPr>
          <w:rFonts w:ascii="Verdana" w:hAnsi="Verdana"/>
          <w:szCs w:val="18"/>
        </w:rPr>
        <w:t xml:space="preserve"> om na te gaan of het voordeel dat uw onderneming door deze de-minimissteun krijgt, past binnen de voorwaarden die de Europese staatssteunregels stellen. </w:t>
      </w:r>
    </w:p>
    <w:p w14:paraId="3A14D4CE" w14:textId="680F0660" w:rsidR="00AD5D94" w:rsidRPr="00327C51" w:rsidRDefault="00AD5D94" w:rsidP="00AD5D94">
      <w:pPr>
        <w:ind w:left="-5" w:right="6"/>
        <w:rPr>
          <w:rFonts w:ascii="Verdana" w:hAnsi="Verdana"/>
          <w:szCs w:val="18"/>
        </w:rPr>
      </w:pPr>
      <w:r w:rsidRPr="00327C51">
        <w:rPr>
          <w:rFonts w:ascii="Verdana" w:hAnsi="Verdana"/>
          <w:szCs w:val="18"/>
        </w:rPr>
        <w:t xml:space="preserve">In de de-minimisverordening regelt de Europese Commissie dat steunmaatregelen (zoals subsidieverlening) tot een bepaalde drempel het handelsverkeer tussen de lidstaten niet ongunstig beïnvloeden en de mededinging niet vervalsen en daarom niet beschouwd worden als staatssteun in de zin van het VWEU. Deze drempel is bij de </w:t>
      </w:r>
      <w:r w:rsidR="009C70BF">
        <w:rPr>
          <w:rFonts w:ascii="Verdana" w:hAnsi="Verdana"/>
          <w:szCs w:val="18"/>
        </w:rPr>
        <w:t xml:space="preserve">algemene </w:t>
      </w:r>
      <w:r w:rsidRPr="00327C51">
        <w:rPr>
          <w:rFonts w:ascii="Verdana" w:hAnsi="Verdana"/>
          <w:szCs w:val="18"/>
        </w:rPr>
        <w:t>de-minimisverordening</w:t>
      </w:r>
      <w:r w:rsidR="009C70BF">
        <w:rPr>
          <w:rFonts w:ascii="Verdana" w:hAnsi="Verdana"/>
          <w:szCs w:val="18"/>
        </w:rPr>
        <w:t xml:space="preserve"> </w:t>
      </w:r>
      <w:r w:rsidRPr="00327C51">
        <w:rPr>
          <w:rFonts w:ascii="Verdana" w:hAnsi="Verdana"/>
          <w:szCs w:val="18"/>
        </w:rPr>
        <w:t xml:space="preserve">gesteld op een bedrag van € </w:t>
      </w:r>
      <w:proofErr w:type="gramStart"/>
      <w:r w:rsidRPr="00327C51">
        <w:rPr>
          <w:rFonts w:ascii="Verdana" w:hAnsi="Verdana"/>
          <w:szCs w:val="18"/>
        </w:rPr>
        <w:t>300.000,-</w:t>
      </w:r>
      <w:proofErr w:type="gramEnd"/>
      <w:r w:rsidRPr="00327C51">
        <w:rPr>
          <w:rFonts w:ascii="Verdana" w:hAnsi="Verdana"/>
          <w:szCs w:val="18"/>
        </w:rPr>
        <w:t xml:space="preserve">. Dit bedrag geldt per onderneming voor een periode van </w:t>
      </w:r>
      <w:r w:rsidR="00312B5C">
        <w:rPr>
          <w:rFonts w:ascii="Verdana" w:hAnsi="Verdana"/>
          <w:szCs w:val="18"/>
        </w:rPr>
        <w:t>drie jaren</w:t>
      </w:r>
      <w:r w:rsidRPr="00327C51">
        <w:rPr>
          <w:rFonts w:ascii="Verdana" w:hAnsi="Verdana"/>
          <w:szCs w:val="18"/>
        </w:rPr>
        <w:t>.</w:t>
      </w:r>
      <w:r w:rsidR="00AD346C" w:rsidRPr="00327C51">
        <w:rPr>
          <w:rFonts w:ascii="Verdana" w:hAnsi="Verdana"/>
          <w:szCs w:val="18"/>
        </w:rPr>
        <w:t xml:space="preserve"> </w:t>
      </w:r>
      <w:r w:rsidRPr="00327C51">
        <w:rPr>
          <w:rFonts w:ascii="Verdana" w:hAnsi="Verdana"/>
          <w:szCs w:val="18"/>
        </w:rPr>
        <w:t>Steun die de genoemde drempelbedragen niet overschrijdt, wordt aangemerkt als ‘de-minimissteun’.</w:t>
      </w:r>
    </w:p>
    <w:p w14:paraId="4B59ED8B" w14:textId="77777777" w:rsidR="00941EF6" w:rsidRPr="00327C51" w:rsidRDefault="00941EF6" w:rsidP="00941EF6">
      <w:pPr>
        <w:pStyle w:val="Kop3"/>
        <w:ind w:left="-5"/>
        <w:rPr>
          <w:rFonts w:ascii="Verdana" w:hAnsi="Verdana"/>
          <w:szCs w:val="18"/>
        </w:rPr>
      </w:pPr>
      <w:r w:rsidRPr="00327C51">
        <w:rPr>
          <w:rFonts w:ascii="Verdana" w:hAnsi="Verdana"/>
          <w:szCs w:val="18"/>
        </w:rPr>
        <w:t>Eén onderneming</w:t>
      </w:r>
      <w:r>
        <w:rPr>
          <w:rFonts w:ascii="Verdana" w:hAnsi="Verdana"/>
          <w:szCs w:val="18"/>
        </w:rPr>
        <w:t xml:space="preserve"> (verbonden ondernemingen voor de de-minimisverordening) </w:t>
      </w:r>
    </w:p>
    <w:p w14:paraId="53FABA72" w14:textId="77777777" w:rsidR="00941EF6" w:rsidRDefault="00941EF6" w:rsidP="00941EF6">
      <w:pPr>
        <w:ind w:left="-5" w:right="6"/>
        <w:rPr>
          <w:rFonts w:ascii="Verdana" w:hAnsi="Verdana"/>
          <w:szCs w:val="18"/>
        </w:rPr>
      </w:pPr>
      <w:r w:rsidRPr="00327C51">
        <w:rPr>
          <w:rFonts w:ascii="Verdana" w:hAnsi="Verdana"/>
          <w:szCs w:val="18"/>
        </w:rPr>
        <w:t xml:space="preserve">Het de-minimisplafond geldt voor één onderneming. Het kan voorkomen dat twee (of meer) ondernemingen een bepaalde band met elkaar onderhouden en onder deze verordening als één onderneming worden gezien. </w:t>
      </w:r>
      <w:r>
        <w:rPr>
          <w:rFonts w:ascii="Verdana" w:hAnsi="Verdana"/>
          <w:szCs w:val="18"/>
        </w:rPr>
        <w:t xml:space="preserve">Onder </w:t>
      </w:r>
      <w:r w:rsidRPr="00D91784">
        <w:rPr>
          <w:rFonts w:ascii="Verdana" w:hAnsi="Verdana"/>
          <w:szCs w:val="18"/>
        </w:rPr>
        <w:t xml:space="preserve">de </w:t>
      </w:r>
      <w:r>
        <w:rPr>
          <w:rFonts w:ascii="Verdana" w:hAnsi="Verdana"/>
          <w:szCs w:val="18"/>
        </w:rPr>
        <w:t xml:space="preserve">algemene </w:t>
      </w:r>
      <w:r w:rsidRPr="00D91784">
        <w:rPr>
          <w:rFonts w:ascii="Verdana" w:hAnsi="Verdana"/>
          <w:szCs w:val="18"/>
        </w:rPr>
        <w:t xml:space="preserve">de-minimisverordening wordt als één </w:t>
      </w:r>
      <w:r w:rsidRPr="00D91784">
        <w:rPr>
          <w:rFonts w:ascii="Verdana" w:hAnsi="Verdana"/>
          <w:szCs w:val="18"/>
        </w:rPr>
        <w:lastRenderedPageBreak/>
        <w:t>onderneming beschouwd alle ondernemingen die enige zeggenschapsband met elkaar onderhouden. Het gaat om één van de volgende banden</w:t>
      </w:r>
      <w:r>
        <w:rPr>
          <w:rFonts w:ascii="Verdana" w:hAnsi="Verdana"/>
          <w:szCs w:val="18"/>
        </w:rPr>
        <w:t xml:space="preserve"> </w:t>
      </w:r>
      <w:r w:rsidRPr="00454B15">
        <w:rPr>
          <w:rFonts w:ascii="Verdana" w:hAnsi="Verdana"/>
          <w:szCs w:val="18"/>
        </w:rPr>
        <w:t xml:space="preserve">(artikel 2, tweede lid, </w:t>
      </w:r>
      <w:r>
        <w:rPr>
          <w:rFonts w:ascii="Verdana" w:hAnsi="Verdana"/>
          <w:szCs w:val="18"/>
        </w:rPr>
        <w:t xml:space="preserve">van </w:t>
      </w:r>
      <w:r w:rsidRPr="000F68ED">
        <w:rPr>
          <w:rFonts w:ascii="Verdana" w:hAnsi="Verdana"/>
          <w:szCs w:val="18"/>
        </w:rPr>
        <w:t>de algemene de-minimisverordening</w:t>
      </w:r>
      <w:r w:rsidRPr="00454B15">
        <w:rPr>
          <w:rFonts w:ascii="Verdana" w:hAnsi="Verdana"/>
          <w:szCs w:val="18"/>
        </w:rPr>
        <w:t>)</w:t>
      </w:r>
      <w:r w:rsidRPr="00D91784">
        <w:rPr>
          <w:rFonts w:ascii="Verdana" w:hAnsi="Verdana"/>
          <w:szCs w:val="18"/>
        </w:rPr>
        <w:t>:</w:t>
      </w:r>
    </w:p>
    <w:p w14:paraId="54CF9628" w14:textId="77777777" w:rsidR="00941EF6" w:rsidRDefault="00941EF6" w:rsidP="00941EF6">
      <w:pPr>
        <w:pStyle w:val="Lijstalinea"/>
        <w:numPr>
          <w:ilvl w:val="0"/>
          <w:numId w:val="2"/>
        </w:numPr>
        <w:ind w:right="6"/>
        <w:rPr>
          <w:rFonts w:ascii="Verdana" w:hAnsi="Verdana"/>
          <w:szCs w:val="18"/>
        </w:rPr>
      </w:pPr>
      <w:r w:rsidRPr="00D07E96">
        <w:rPr>
          <w:rFonts w:ascii="Verdana" w:hAnsi="Verdana"/>
          <w:szCs w:val="18"/>
        </w:rPr>
        <w:t xml:space="preserve">één onderneming heeft de meerderheid van de stemrechten van de aandeelhouders of vennoten van een andere onderneming; </w:t>
      </w:r>
    </w:p>
    <w:p w14:paraId="3AC06834" w14:textId="77777777" w:rsidR="00941EF6" w:rsidRDefault="00941EF6" w:rsidP="00941EF6">
      <w:pPr>
        <w:pStyle w:val="Lijstalinea"/>
        <w:numPr>
          <w:ilvl w:val="0"/>
          <w:numId w:val="2"/>
        </w:numPr>
        <w:ind w:right="6"/>
        <w:rPr>
          <w:rFonts w:ascii="Verdana" w:hAnsi="Verdana"/>
          <w:szCs w:val="18"/>
        </w:rPr>
      </w:pPr>
      <w:r w:rsidRPr="00D07E96">
        <w:rPr>
          <w:rFonts w:ascii="Verdana" w:hAnsi="Verdana"/>
          <w:szCs w:val="18"/>
        </w:rPr>
        <w:t xml:space="preserve">één onderneming heeft het recht de meerderheid van de leden van het bestuurs-, leidinggevend of toezichthoudend orgaan van een andere onderneming te benoemen of te ontslaan; </w:t>
      </w:r>
    </w:p>
    <w:p w14:paraId="026A6D68" w14:textId="77777777" w:rsidR="00941EF6" w:rsidRDefault="00941EF6" w:rsidP="00941EF6">
      <w:pPr>
        <w:pStyle w:val="Lijstalinea"/>
        <w:numPr>
          <w:ilvl w:val="0"/>
          <w:numId w:val="2"/>
        </w:numPr>
        <w:ind w:right="6"/>
        <w:rPr>
          <w:rFonts w:ascii="Verdana" w:hAnsi="Verdana"/>
          <w:szCs w:val="18"/>
        </w:rPr>
      </w:pPr>
      <w:r w:rsidRPr="00D07E96">
        <w:rPr>
          <w:rFonts w:ascii="Verdana" w:hAnsi="Verdana"/>
          <w:szCs w:val="18"/>
        </w:rPr>
        <w:t xml:space="preserve">één onderneming heeft het recht een overheersende invloed op een andere onderneming uit te oefenen op grond van een met die onderneming gesloten overeenkomst of een bepaling in de statuten van laatstgenoemde onderneming; </w:t>
      </w:r>
    </w:p>
    <w:p w14:paraId="47F3F271" w14:textId="77777777" w:rsidR="00941EF6" w:rsidRDefault="00941EF6" w:rsidP="00941EF6">
      <w:pPr>
        <w:pStyle w:val="Lijstalinea"/>
        <w:numPr>
          <w:ilvl w:val="0"/>
          <w:numId w:val="2"/>
        </w:numPr>
        <w:ind w:right="6"/>
        <w:rPr>
          <w:rFonts w:ascii="Verdana" w:hAnsi="Verdana"/>
          <w:szCs w:val="18"/>
        </w:rPr>
      </w:pPr>
      <w:r w:rsidRPr="00D07E96">
        <w:rPr>
          <w:rFonts w:ascii="Verdana" w:hAnsi="Verdana"/>
          <w:szCs w:val="18"/>
        </w:rPr>
        <w:t xml:space="preserve">één onderneming die aandeelhouder of vennoot is van een andere onderneming, heeft op grond van een met andere aandeelhouders of vennoten van die andere onderneming gesloten overeenkomst als enige zeggenschap over de meerderheid van de stemrechten van de aandeelhouders of vennoten van die onderneming. </w:t>
      </w:r>
    </w:p>
    <w:p w14:paraId="74A8B3B7" w14:textId="77777777" w:rsidR="00941EF6" w:rsidRDefault="00941EF6" w:rsidP="00941EF6">
      <w:pPr>
        <w:pStyle w:val="Lijstalinea"/>
        <w:numPr>
          <w:ilvl w:val="0"/>
          <w:numId w:val="2"/>
        </w:numPr>
        <w:ind w:right="6"/>
        <w:rPr>
          <w:rFonts w:ascii="Verdana" w:hAnsi="Verdana"/>
          <w:szCs w:val="18"/>
        </w:rPr>
      </w:pPr>
      <w:r w:rsidRPr="00D07E96">
        <w:rPr>
          <w:rFonts w:ascii="Verdana" w:hAnsi="Verdana"/>
          <w:szCs w:val="18"/>
        </w:rPr>
        <w:t>Ondernemingen die indirect (via een of meer andere ondernemingen) een van de</w:t>
      </w:r>
      <w:r>
        <w:rPr>
          <w:rFonts w:ascii="Verdana" w:hAnsi="Verdana"/>
          <w:szCs w:val="18"/>
        </w:rPr>
        <w:t xml:space="preserve"> bovenstaande </w:t>
      </w:r>
      <w:r w:rsidRPr="00D07E96">
        <w:rPr>
          <w:rFonts w:ascii="Verdana" w:hAnsi="Verdana"/>
          <w:szCs w:val="18"/>
        </w:rPr>
        <w:t xml:space="preserve"> banden onderhouden, worden ook als één onderneming beschouwd. </w:t>
      </w:r>
    </w:p>
    <w:p w14:paraId="3E9D9DAF" w14:textId="77777777" w:rsidR="00AD5D94" w:rsidRPr="00327C51" w:rsidRDefault="00AD5D94" w:rsidP="00AD5D94">
      <w:pPr>
        <w:pStyle w:val="Kop3"/>
        <w:ind w:left="-5"/>
        <w:rPr>
          <w:rFonts w:ascii="Verdana" w:hAnsi="Verdana"/>
          <w:szCs w:val="18"/>
        </w:rPr>
      </w:pPr>
      <w:r w:rsidRPr="00327C51">
        <w:rPr>
          <w:rFonts w:ascii="Verdana" w:hAnsi="Verdana"/>
          <w:szCs w:val="18"/>
        </w:rPr>
        <w:t>Bedrag van de de-minimissteun</w:t>
      </w:r>
    </w:p>
    <w:p w14:paraId="3FB72A33" w14:textId="7A8C74AC" w:rsidR="00AD5D94" w:rsidRPr="00327C51" w:rsidRDefault="00AD5D94" w:rsidP="00AD5D94">
      <w:pPr>
        <w:ind w:left="-5" w:right="6"/>
        <w:rPr>
          <w:rFonts w:ascii="Verdana" w:hAnsi="Verdana"/>
          <w:szCs w:val="18"/>
        </w:rPr>
      </w:pPr>
      <w:r w:rsidRPr="00327C51">
        <w:rPr>
          <w:rFonts w:ascii="Verdana" w:hAnsi="Verdana"/>
          <w:szCs w:val="18"/>
        </w:rPr>
        <w:t xml:space="preserve">Door middel van deze verklaring geeft u aan dat met de huidige subsidieverlening voor uw onderneming de de-minimisdrempel niet wordt overschreden. U moet daarom nagaan of gedurende de </w:t>
      </w:r>
      <w:r w:rsidR="0085710D">
        <w:rPr>
          <w:rFonts w:ascii="Verdana" w:hAnsi="Verdana"/>
          <w:szCs w:val="18"/>
        </w:rPr>
        <w:t xml:space="preserve">drie </w:t>
      </w:r>
      <w:r w:rsidRPr="00327C51">
        <w:rPr>
          <w:rFonts w:ascii="Verdana" w:hAnsi="Verdana"/>
          <w:szCs w:val="18"/>
        </w:rPr>
        <w:t xml:space="preserve">voorafgaande </w:t>
      </w:r>
      <w:r w:rsidR="0085710D">
        <w:rPr>
          <w:rFonts w:ascii="Verdana" w:hAnsi="Verdana"/>
          <w:szCs w:val="18"/>
        </w:rPr>
        <w:t>j</w:t>
      </w:r>
      <w:r w:rsidR="00312B5C">
        <w:rPr>
          <w:rFonts w:ascii="Verdana" w:hAnsi="Verdana"/>
          <w:szCs w:val="18"/>
        </w:rPr>
        <w:t>a</w:t>
      </w:r>
      <w:r w:rsidR="0085710D">
        <w:rPr>
          <w:rFonts w:ascii="Verdana" w:hAnsi="Verdana"/>
          <w:szCs w:val="18"/>
        </w:rPr>
        <w:t>ren</w:t>
      </w:r>
      <w:r w:rsidR="00E334B3" w:rsidRPr="00327C51">
        <w:rPr>
          <w:rFonts w:ascii="Verdana" w:hAnsi="Verdana"/>
          <w:szCs w:val="18"/>
        </w:rPr>
        <w:t xml:space="preserve"> </w:t>
      </w:r>
      <w:r w:rsidRPr="00327C51">
        <w:rPr>
          <w:rFonts w:ascii="Verdana" w:hAnsi="Verdana"/>
          <w:szCs w:val="18"/>
        </w:rPr>
        <w:t xml:space="preserve">enige vorm van de-minimissteun door een overheidsinstantie aan uw onderneming is verstrekt. </w:t>
      </w:r>
      <w:proofErr w:type="gramStart"/>
      <w:r w:rsidRPr="00327C51">
        <w:rPr>
          <w:rFonts w:ascii="Verdana" w:hAnsi="Verdana"/>
          <w:szCs w:val="18"/>
        </w:rPr>
        <w:t>Indien</w:t>
      </w:r>
      <w:proofErr w:type="gramEnd"/>
      <w:r w:rsidRPr="00327C51">
        <w:rPr>
          <w:rFonts w:ascii="Verdana" w:hAnsi="Verdana"/>
          <w:szCs w:val="18"/>
        </w:rPr>
        <w:t xml:space="preserve"> dit het geval is bent u hierover door de overheidsinstantie in kennis gesteld. Het gaat niet alleen om steun die u heeft ontvangen van een gemeente of een ministerie: alle de-minimissteun telt mee. Bij overschrijding van de drempel kan geen beroep meer worden gedaan op de de-minimisverordening. Handelen in strijd met de staatssteunregels kan leiden tot terugvordering van de verleende steun.</w:t>
      </w:r>
      <w:r w:rsidR="000F68ED">
        <w:rPr>
          <w:rFonts w:ascii="Verdana" w:hAnsi="Verdana"/>
          <w:szCs w:val="18"/>
        </w:rPr>
        <w:t xml:space="preserve"> </w:t>
      </w:r>
      <w:r w:rsidR="000F68ED" w:rsidRPr="000F68ED">
        <w:rPr>
          <w:rFonts w:ascii="Verdana" w:hAnsi="Verdana"/>
          <w:szCs w:val="18"/>
        </w:rPr>
        <w:t xml:space="preserve">Een onjuist ingevulde verklaring </w:t>
      </w:r>
      <w:r w:rsidR="000F68ED">
        <w:rPr>
          <w:rFonts w:ascii="Verdana" w:hAnsi="Verdana"/>
          <w:szCs w:val="18"/>
        </w:rPr>
        <w:t>kan daarom als gevolg hebben</w:t>
      </w:r>
      <w:r w:rsidR="000F68ED" w:rsidRPr="000F68ED">
        <w:rPr>
          <w:rFonts w:ascii="Verdana" w:hAnsi="Verdana"/>
          <w:szCs w:val="18"/>
        </w:rPr>
        <w:t xml:space="preserve"> dat de </w:t>
      </w:r>
      <w:r w:rsidR="000F68ED">
        <w:rPr>
          <w:rFonts w:ascii="Verdana" w:hAnsi="Verdana"/>
          <w:szCs w:val="18"/>
        </w:rPr>
        <w:t>subsidie</w:t>
      </w:r>
      <w:r w:rsidR="000F68ED" w:rsidRPr="000F68ED">
        <w:rPr>
          <w:rFonts w:ascii="Verdana" w:hAnsi="Verdana"/>
          <w:szCs w:val="18"/>
        </w:rPr>
        <w:t>beschikking wordt ingetrokken en eventueel verleende steun, inclusief onrechtmatigheidsrente</w:t>
      </w:r>
      <w:r w:rsidR="00E33555">
        <w:rPr>
          <w:rFonts w:ascii="Verdana" w:hAnsi="Verdana"/>
          <w:szCs w:val="18"/>
        </w:rPr>
        <w:t>,</w:t>
      </w:r>
      <w:r w:rsidR="000F68ED" w:rsidRPr="000F68ED">
        <w:rPr>
          <w:rFonts w:ascii="Verdana" w:hAnsi="Verdana"/>
          <w:szCs w:val="18"/>
        </w:rPr>
        <w:t xml:space="preserve"> wordt teruggevorderd, wanneer blijkt dat andere steun is verleend waardoor het de-minimisplafond wordt overschreden.</w:t>
      </w:r>
    </w:p>
    <w:p w14:paraId="70DAC862" w14:textId="2D35252E" w:rsidR="00AD5D94" w:rsidRPr="00327C51" w:rsidRDefault="00AD5D94" w:rsidP="002D6C63">
      <w:pPr>
        <w:ind w:left="-5" w:right="6"/>
        <w:rPr>
          <w:rFonts w:ascii="Verdana" w:hAnsi="Verdana"/>
          <w:szCs w:val="18"/>
        </w:rPr>
      </w:pPr>
      <w:r w:rsidRPr="00327C51">
        <w:rPr>
          <w:rFonts w:ascii="Verdana" w:hAnsi="Verdana"/>
          <w:szCs w:val="18"/>
        </w:rPr>
        <w:t>Bij het invullen van de verklaring worden brutobedragen vóór aftrek van belastingen gebruikt. Behalve om subsidieverlening kan het daarbij gaan om leningen tegen gunstige voorwaarden, de verkoop van grond tegen een lagere prijs dan de marktwaarde, vrijstellingen, verlagingen of kwijtschelding van directe of indirecte belastingen etc. Onder voorwaarden is het mogelijk de verordening toe te passen op leningen en garanties.</w:t>
      </w:r>
      <w:r w:rsidR="002D6C63" w:rsidRPr="002D6C63">
        <w:rPr>
          <w:rFonts w:ascii="Verdana" w:hAnsi="Verdana"/>
          <w:szCs w:val="18"/>
        </w:rPr>
        <w:t xml:space="preserve"> </w:t>
      </w:r>
      <w:r w:rsidR="002D6C63" w:rsidRPr="00327C51">
        <w:rPr>
          <w:rFonts w:ascii="Verdana" w:hAnsi="Verdana"/>
          <w:szCs w:val="18"/>
        </w:rPr>
        <w:t xml:space="preserve">Als u twijfelt of </w:t>
      </w:r>
      <w:r w:rsidR="002D6C63">
        <w:rPr>
          <w:rFonts w:ascii="Verdana" w:hAnsi="Verdana"/>
          <w:szCs w:val="18"/>
        </w:rPr>
        <w:t>andere</w:t>
      </w:r>
      <w:r w:rsidR="002D6C63" w:rsidRPr="00327C51">
        <w:rPr>
          <w:rFonts w:ascii="Verdana" w:hAnsi="Verdana"/>
          <w:szCs w:val="18"/>
        </w:rPr>
        <w:t xml:space="preserve"> steun die u hebt ontvangen goedgekeurde of vrijgestelde steun is, kunt u hierover contact opnemen met </w:t>
      </w:r>
      <w:r w:rsidR="002D6C63">
        <w:rPr>
          <w:rFonts w:ascii="Verdana" w:hAnsi="Verdana"/>
          <w:szCs w:val="18"/>
        </w:rPr>
        <w:t xml:space="preserve">de overheidsinstantie </w:t>
      </w:r>
      <w:r w:rsidR="002D6C63" w:rsidRPr="00327C51">
        <w:rPr>
          <w:rFonts w:ascii="Verdana" w:hAnsi="Verdana"/>
          <w:szCs w:val="18"/>
        </w:rPr>
        <w:t>van wie u de steun heeft ontvangen.</w:t>
      </w:r>
    </w:p>
    <w:p w14:paraId="144639FC" w14:textId="04E6B4BA" w:rsidR="00AD5D94" w:rsidRPr="00327C51" w:rsidRDefault="00AD5D94" w:rsidP="00AD5D94">
      <w:pPr>
        <w:ind w:left="-5" w:right="6"/>
        <w:rPr>
          <w:rFonts w:ascii="Verdana" w:hAnsi="Verdana"/>
          <w:szCs w:val="18"/>
        </w:rPr>
      </w:pPr>
      <w:r w:rsidRPr="00327C51">
        <w:rPr>
          <w:rFonts w:ascii="Verdana" w:hAnsi="Verdana"/>
          <w:szCs w:val="18"/>
        </w:rPr>
        <w:t>De de-minimissteun wordt geacht te zijn verleend op het tijdstip waarop uw onderneming een wettelijke aanspraak op de steun verwerft, ongeacht de datum waarop de de-minimissteun aan de onderneming wordt betaald. Dit betekent concreet de datum waarop een besluit tot subsidieverlening (of verlening van een voordeel door bijvoorbeeld het aangaan van een lening of garantstelling) aan uw onderneming is genomen.</w:t>
      </w:r>
    </w:p>
    <w:p w14:paraId="652B3F0D" w14:textId="77777777" w:rsidR="00AD5D94" w:rsidRPr="00327C51" w:rsidRDefault="00AD5D94" w:rsidP="00AD5D94">
      <w:pPr>
        <w:pStyle w:val="Kop3"/>
        <w:ind w:left="-5"/>
        <w:rPr>
          <w:rFonts w:ascii="Verdana" w:hAnsi="Verdana"/>
          <w:szCs w:val="18"/>
        </w:rPr>
      </w:pPr>
      <w:r w:rsidRPr="00327C51">
        <w:rPr>
          <w:rFonts w:ascii="Verdana" w:hAnsi="Verdana"/>
          <w:szCs w:val="18"/>
        </w:rPr>
        <w:t>Samenloop met andere staatssteun</w:t>
      </w:r>
    </w:p>
    <w:p w14:paraId="61C7BD22" w14:textId="3ECC6A7C" w:rsidR="001B3B31" w:rsidRDefault="00AD5D94" w:rsidP="00AD5D94">
      <w:pPr>
        <w:ind w:left="-5" w:right="6"/>
        <w:rPr>
          <w:rFonts w:ascii="Verdana" w:hAnsi="Verdana"/>
          <w:szCs w:val="18"/>
        </w:rPr>
      </w:pPr>
      <w:r w:rsidRPr="00327C51">
        <w:rPr>
          <w:rFonts w:ascii="Verdana" w:hAnsi="Verdana"/>
          <w:szCs w:val="18"/>
        </w:rPr>
        <w:t>Mogelijk heeft uw onderneming voor dezelfde kosten die in aanmerking komen voor de huidige de-minimissteun al staatssteun ontvangen, die door de Europese Commissie is goedgekeurd of binnen het toepassingsgebied van de algemene groepsvrijstellingsverordening,</w:t>
      </w:r>
      <w:r w:rsidR="0044645D" w:rsidRPr="00327C51">
        <w:rPr>
          <w:rFonts w:ascii="Verdana" w:hAnsi="Verdana"/>
          <w:szCs w:val="18"/>
          <w:vertAlign w:val="superscript"/>
        </w:rPr>
        <w:footnoteReference w:id="9"/>
      </w:r>
      <w:r w:rsidRPr="00327C51">
        <w:rPr>
          <w:rFonts w:ascii="Verdana" w:hAnsi="Verdana"/>
          <w:szCs w:val="18"/>
        </w:rPr>
        <w:t xml:space="preserve"> de </w:t>
      </w:r>
      <w:r w:rsidR="00173AB7" w:rsidRPr="00327C51">
        <w:rPr>
          <w:rFonts w:ascii="Verdana" w:hAnsi="Verdana"/>
          <w:szCs w:val="18"/>
        </w:rPr>
        <w:t>l</w:t>
      </w:r>
      <w:r w:rsidRPr="00327C51">
        <w:rPr>
          <w:rFonts w:ascii="Verdana" w:hAnsi="Verdana"/>
          <w:szCs w:val="18"/>
        </w:rPr>
        <w:t>andbouwgroepsvrijstellingsverordening,</w:t>
      </w:r>
      <w:r w:rsidR="0044645D" w:rsidRPr="00327C51">
        <w:rPr>
          <w:rFonts w:ascii="Verdana" w:hAnsi="Verdana"/>
          <w:szCs w:val="18"/>
          <w:vertAlign w:val="superscript"/>
        </w:rPr>
        <w:footnoteReference w:id="10"/>
      </w:r>
      <w:r w:rsidRPr="00327C51">
        <w:rPr>
          <w:rFonts w:ascii="Verdana" w:hAnsi="Verdana"/>
          <w:szCs w:val="18"/>
        </w:rPr>
        <w:t xml:space="preserve"> de </w:t>
      </w:r>
      <w:r w:rsidR="00173AB7" w:rsidRPr="00327C51">
        <w:rPr>
          <w:rFonts w:ascii="Verdana" w:hAnsi="Verdana"/>
          <w:szCs w:val="18"/>
        </w:rPr>
        <w:t>v</w:t>
      </w:r>
      <w:r w:rsidRPr="00327C51">
        <w:rPr>
          <w:rFonts w:ascii="Verdana" w:hAnsi="Verdana"/>
          <w:szCs w:val="18"/>
        </w:rPr>
        <w:t>isserijvrijstellingsverordening</w:t>
      </w:r>
      <w:r w:rsidRPr="00327C51">
        <w:rPr>
          <w:rFonts w:ascii="Verdana" w:hAnsi="Verdana"/>
          <w:szCs w:val="18"/>
          <w:vertAlign w:val="superscript"/>
        </w:rPr>
        <w:footnoteReference w:id="11"/>
      </w:r>
      <w:r w:rsidR="00013651" w:rsidRPr="00327C51">
        <w:rPr>
          <w:rFonts w:ascii="Verdana" w:hAnsi="Verdana"/>
          <w:szCs w:val="18"/>
        </w:rPr>
        <w:t xml:space="preserve"> of</w:t>
      </w:r>
      <w:r w:rsidRPr="00327C51">
        <w:rPr>
          <w:rFonts w:ascii="Verdana" w:hAnsi="Verdana"/>
          <w:szCs w:val="18"/>
        </w:rPr>
        <w:t xml:space="preserve"> het </w:t>
      </w:r>
      <w:r w:rsidRPr="00327C51">
        <w:rPr>
          <w:rFonts w:ascii="Verdana" w:hAnsi="Verdana"/>
          <w:szCs w:val="18"/>
        </w:rPr>
        <w:lastRenderedPageBreak/>
        <w:t>vrijstellingsbesluit over de compensatie van kosten voor het beheer van DAEB’s</w:t>
      </w:r>
      <w:r w:rsidRPr="00327C51">
        <w:rPr>
          <w:rFonts w:ascii="Verdana" w:hAnsi="Verdana"/>
          <w:szCs w:val="18"/>
          <w:vertAlign w:val="superscript"/>
        </w:rPr>
        <w:footnoteReference w:id="12"/>
      </w:r>
      <w:r w:rsidRPr="00327C51">
        <w:rPr>
          <w:rFonts w:ascii="Verdana" w:hAnsi="Verdana"/>
          <w:szCs w:val="18"/>
        </w:rPr>
        <w:t xml:space="preserve"> valt. Het totaalbedrag van de-minimissteun en deze staatssteun mag dan de maxima</w:t>
      </w:r>
      <w:r w:rsidR="00425F95" w:rsidRPr="00327C51">
        <w:rPr>
          <w:rFonts w:ascii="Verdana" w:hAnsi="Verdana"/>
          <w:szCs w:val="18"/>
        </w:rPr>
        <w:t>le percentages en bedragen</w:t>
      </w:r>
      <w:r w:rsidRPr="00327C51">
        <w:rPr>
          <w:rFonts w:ascii="Verdana" w:hAnsi="Verdana"/>
          <w:szCs w:val="18"/>
        </w:rPr>
        <w:t xml:space="preserve"> niet overschrijden die op basis van het relevante besluit van de Europese Commissie of de betreffende vrijstellingsverordening zijn toegestaan.</w:t>
      </w:r>
      <w:r w:rsidR="00B332FB">
        <w:rPr>
          <w:rFonts w:ascii="Verdana" w:hAnsi="Verdana"/>
          <w:szCs w:val="18"/>
        </w:rPr>
        <w:t xml:space="preserve"> </w:t>
      </w:r>
      <w:r w:rsidR="000F68ED" w:rsidRPr="000F68ED">
        <w:rPr>
          <w:rFonts w:ascii="Verdana" w:hAnsi="Verdana"/>
          <w:szCs w:val="18"/>
        </w:rPr>
        <w:t>Een onjuist ingevulde verklaring kan daarom als gevolg hebben dat de subsidiebeschikking wordt ingetrokken en eventueel verleende steun, inclusief onrechtmatigheidsrente</w:t>
      </w:r>
      <w:r w:rsidR="00E33555">
        <w:rPr>
          <w:rFonts w:ascii="Verdana" w:hAnsi="Verdana"/>
          <w:szCs w:val="18"/>
        </w:rPr>
        <w:t>,</w:t>
      </w:r>
      <w:r w:rsidR="000F68ED" w:rsidRPr="000F68ED">
        <w:rPr>
          <w:rFonts w:ascii="Verdana" w:hAnsi="Verdana"/>
          <w:szCs w:val="18"/>
        </w:rPr>
        <w:t xml:space="preserve"> wordt teruggevorderd, wanneer blijkt dat andere steun is verleend waardoor </w:t>
      </w:r>
      <w:r w:rsidR="000F68ED">
        <w:rPr>
          <w:rFonts w:ascii="Verdana" w:hAnsi="Verdana"/>
          <w:szCs w:val="18"/>
        </w:rPr>
        <w:t>in strijd met de cumulatieregels wordt gehandeld</w:t>
      </w:r>
      <w:r w:rsidR="000F68ED" w:rsidRPr="000F68ED">
        <w:rPr>
          <w:rFonts w:ascii="Verdana" w:hAnsi="Verdana"/>
          <w:szCs w:val="18"/>
        </w:rPr>
        <w:t>.</w:t>
      </w:r>
      <w:r w:rsidR="000F68ED">
        <w:rPr>
          <w:rFonts w:ascii="Verdana" w:hAnsi="Verdana"/>
          <w:szCs w:val="18"/>
        </w:rPr>
        <w:t xml:space="preserve"> </w:t>
      </w:r>
      <w:r w:rsidR="00B332FB">
        <w:rPr>
          <w:rFonts w:ascii="Verdana" w:hAnsi="Verdana"/>
          <w:szCs w:val="18"/>
        </w:rPr>
        <w:t xml:space="preserve">Als u twijfelt of bepaalde steun die u hebt ontvangen goedgekeurde of vrijgestelde steun is, kunt u hierover contact opnemen met </w:t>
      </w:r>
      <w:r w:rsidR="00E33555">
        <w:rPr>
          <w:rFonts w:ascii="Verdana" w:hAnsi="Verdana"/>
          <w:szCs w:val="18"/>
        </w:rPr>
        <w:t>de overheidsinstantie</w:t>
      </w:r>
      <w:r w:rsidR="00B332FB">
        <w:rPr>
          <w:rFonts w:ascii="Verdana" w:hAnsi="Verdana"/>
          <w:szCs w:val="18"/>
        </w:rPr>
        <w:t xml:space="preserve"> van wie u de steun heeft ontvangen. </w:t>
      </w:r>
      <w:r w:rsidRPr="00327C51">
        <w:rPr>
          <w:rFonts w:ascii="Verdana" w:hAnsi="Verdana"/>
          <w:szCs w:val="18"/>
        </w:rPr>
        <w:t xml:space="preserve"> </w:t>
      </w:r>
    </w:p>
    <w:p w14:paraId="06B98DEC" w14:textId="77777777" w:rsidR="00AD5D94" w:rsidRPr="00327C51" w:rsidRDefault="00AD5D94" w:rsidP="00AD5D94">
      <w:pPr>
        <w:pStyle w:val="Kop3"/>
        <w:ind w:left="-5"/>
        <w:rPr>
          <w:rFonts w:ascii="Verdana" w:hAnsi="Verdana"/>
          <w:szCs w:val="18"/>
        </w:rPr>
      </w:pPr>
      <w:r w:rsidRPr="00327C51">
        <w:rPr>
          <w:rFonts w:ascii="Verdana" w:hAnsi="Verdana"/>
          <w:szCs w:val="18"/>
        </w:rPr>
        <w:t>Het bewaren van gegevens</w:t>
      </w:r>
    </w:p>
    <w:p w14:paraId="17865288" w14:textId="6B8A9CDB" w:rsidR="00AD5D94" w:rsidRPr="00327C51" w:rsidRDefault="00AD5D94" w:rsidP="00AD5D94">
      <w:pPr>
        <w:ind w:left="-5" w:right="6"/>
        <w:rPr>
          <w:rFonts w:ascii="Verdana" w:hAnsi="Verdana"/>
          <w:szCs w:val="18"/>
        </w:rPr>
      </w:pPr>
      <w:r w:rsidRPr="00327C51">
        <w:rPr>
          <w:rFonts w:ascii="Verdana" w:hAnsi="Verdana"/>
          <w:szCs w:val="18"/>
        </w:rPr>
        <w:t xml:space="preserve">De Europese Commissie kan onrechtmatige steun nog gedurende tien jaar na de </w:t>
      </w:r>
      <w:r w:rsidR="002D6C63">
        <w:rPr>
          <w:rFonts w:ascii="Verdana" w:hAnsi="Verdana"/>
          <w:szCs w:val="18"/>
        </w:rPr>
        <w:t>verlening</w:t>
      </w:r>
      <w:r w:rsidR="002D6C63" w:rsidRPr="00327C51">
        <w:rPr>
          <w:rFonts w:ascii="Verdana" w:hAnsi="Verdana"/>
          <w:szCs w:val="18"/>
        </w:rPr>
        <w:t xml:space="preserve"> </w:t>
      </w:r>
      <w:r w:rsidRPr="00327C51">
        <w:rPr>
          <w:rFonts w:ascii="Verdana" w:hAnsi="Verdana"/>
          <w:szCs w:val="18"/>
        </w:rPr>
        <w:t>terug</w:t>
      </w:r>
      <w:r w:rsidR="00AA0AD6">
        <w:rPr>
          <w:rFonts w:ascii="Verdana" w:hAnsi="Verdana"/>
          <w:szCs w:val="18"/>
        </w:rPr>
        <w:t xml:space="preserve"> laten </w:t>
      </w:r>
      <w:r w:rsidRPr="00327C51">
        <w:rPr>
          <w:rFonts w:ascii="Verdana" w:hAnsi="Verdana"/>
          <w:szCs w:val="18"/>
        </w:rPr>
        <w:t xml:space="preserve">vorderen. De mogelijkheid bestaat dan ook dat de Europese Commissie naderhand bij (de) </w:t>
      </w:r>
      <w:proofErr w:type="gramStart"/>
      <w:r w:rsidRPr="00327C51">
        <w:rPr>
          <w:rFonts w:ascii="Verdana" w:hAnsi="Verdana"/>
          <w:szCs w:val="18"/>
        </w:rPr>
        <w:t>Nederland(</w:t>
      </w:r>
      <w:proofErr w:type="gramEnd"/>
      <w:r w:rsidRPr="00327C51">
        <w:rPr>
          <w:rFonts w:ascii="Verdana" w:hAnsi="Verdana"/>
          <w:szCs w:val="18"/>
        </w:rPr>
        <w:t xml:space="preserve">se overheidsinstantie) informatie opvraagt over hoe de steun is besteed om na te kunnen gaan of er wellicht sprake is van onrechtmatige steun. De overheidsinstantie van wie u de steun heeft ontvangen kan – </w:t>
      </w:r>
      <w:proofErr w:type="gramStart"/>
      <w:r w:rsidRPr="00327C51">
        <w:rPr>
          <w:rFonts w:ascii="Verdana" w:hAnsi="Verdana"/>
          <w:szCs w:val="18"/>
        </w:rPr>
        <w:t>indien</w:t>
      </w:r>
      <w:proofErr w:type="gramEnd"/>
      <w:r w:rsidRPr="00327C51">
        <w:rPr>
          <w:rFonts w:ascii="Verdana" w:hAnsi="Verdana"/>
          <w:szCs w:val="18"/>
        </w:rPr>
        <w:t xml:space="preserve"> zij zelf niet over die informatie beschikt – in een dergelijk geval aan u vragen om documenten waarmee kan worden aangetoond dat de steun besteed is aan die activiteiten waarvoor deze is verleend. Het gaat daarbij dan om documenten die u </w:t>
      </w:r>
      <w:r w:rsidR="002B2664">
        <w:rPr>
          <w:rFonts w:ascii="Verdana" w:hAnsi="Verdana"/>
          <w:szCs w:val="18"/>
        </w:rPr>
        <w:t xml:space="preserve">ook </w:t>
      </w:r>
      <w:r w:rsidRPr="00327C51">
        <w:rPr>
          <w:rFonts w:ascii="Verdana" w:hAnsi="Verdana"/>
          <w:szCs w:val="18"/>
        </w:rPr>
        <w:t>op grond van de algemene administratie- en bewaarverplichting voor ondernemers moet bewaren.</w:t>
      </w:r>
      <w:r w:rsidR="00CC6361" w:rsidRPr="00327C51">
        <w:rPr>
          <w:rFonts w:ascii="Verdana" w:hAnsi="Verdana"/>
          <w:szCs w:val="18"/>
          <w:vertAlign w:val="superscript"/>
        </w:rPr>
        <w:footnoteReference w:id="13"/>
      </w:r>
      <w:r w:rsidRPr="00327C51">
        <w:rPr>
          <w:rFonts w:ascii="Verdana" w:hAnsi="Verdana"/>
          <w:szCs w:val="18"/>
        </w:rPr>
        <w:t xml:space="preserve"> </w:t>
      </w:r>
      <w:r w:rsidR="00AA0AD6">
        <w:rPr>
          <w:rFonts w:ascii="Verdana" w:hAnsi="Verdana"/>
          <w:szCs w:val="18"/>
        </w:rPr>
        <w:t>Let wel,</w:t>
      </w:r>
      <w:r w:rsidR="002D6C63">
        <w:rPr>
          <w:rFonts w:ascii="Verdana" w:hAnsi="Verdana"/>
          <w:szCs w:val="18"/>
        </w:rPr>
        <w:t xml:space="preserve"> </w:t>
      </w:r>
      <w:r w:rsidR="00AA0AD6">
        <w:rPr>
          <w:rFonts w:ascii="Verdana" w:hAnsi="Verdana"/>
          <w:szCs w:val="18"/>
        </w:rPr>
        <w:t xml:space="preserve">in afwijking van de voornoemde artikelen hanteert de </w:t>
      </w:r>
      <w:r w:rsidR="001C4427">
        <w:rPr>
          <w:rFonts w:ascii="Verdana" w:hAnsi="Verdana"/>
          <w:szCs w:val="18"/>
        </w:rPr>
        <w:t>Europese C</w:t>
      </w:r>
      <w:r w:rsidR="00AA0AD6">
        <w:rPr>
          <w:rFonts w:ascii="Verdana" w:hAnsi="Verdana"/>
          <w:szCs w:val="18"/>
        </w:rPr>
        <w:t>ommissie een langere termijn van tien jaar.</w:t>
      </w:r>
      <w:r w:rsidR="002B2664">
        <w:rPr>
          <w:rStyle w:val="Voetnootmarkering"/>
          <w:rFonts w:ascii="Verdana" w:hAnsi="Verdana"/>
          <w:szCs w:val="18"/>
        </w:rPr>
        <w:footnoteReference w:id="14"/>
      </w:r>
    </w:p>
    <w:p w14:paraId="6CD09AD2" w14:textId="440A9070" w:rsidR="00FC3CB6" w:rsidRPr="0085710D" w:rsidRDefault="009B61C0" w:rsidP="007B21C8">
      <w:pPr>
        <w:spacing w:after="160" w:line="259" w:lineRule="auto"/>
        <w:ind w:left="0" w:firstLine="0"/>
        <w:rPr>
          <w:rFonts w:ascii="Verdana" w:hAnsi="Verdana"/>
          <w:b/>
          <w:bCs/>
          <w:szCs w:val="18"/>
        </w:rPr>
      </w:pPr>
      <w:r w:rsidRPr="0085710D">
        <w:rPr>
          <w:rFonts w:ascii="Verdana" w:hAnsi="Verdana"/>
          <w:b/>
          <w:bCs/>
          <w:szCs w:val="18"/>
        </w:rPr>
        <w:t xml:space="preserve">De-minimis </w:t>
      </w:r>
      <w:r w:rsidR="000F68ED">
        <w:rPr>
          <w:rFonts w:ascii="Verdana" w:hAnsi="Verdana"/>
          <w:b/>
          <w:bCs/>
          <w:szCs w:val="18"/>
        </w:rPr>
        <w:t xml:space="preserve">register </w:t>
      </w:r>
      <w:r w:rsidRPr="0085710D">
        <w:rPr>
          <w:rFonts w:ascii="Verdana" w:hAnsi="Verdana"/>
          <w:b/>
          <w:bCs/>
          <w:szCs w:val="18"/>
        </w:rPr>
        <w:t xml:space="preserve">(eAidregister) </w:t>
      </w:r>
    </w:p>
    <w:p w14:paraId="04E485E5" w14:textId="0FD3D926" w:rsidR="009B61C0" w:rsidRDefault="000F68ED" w:rsidP="009B61C0">
      <w:pPr>
        <w:spacing w:after="160" w:line="259" w:lineRule="auto"/>
        <w:ind w:left="0" w:firstLine="0"/>
        <w:rPr>
          <w:rFonts w:ascii="Verdana" w:hAnsi="Verdana"/>
          <w:szCs w:val="18"/>
        </w:rPr>
      </w:pPr>
      <w:r>
        <w:rPr>
          <w:rFonts w:ascii="Verdana" w:hAnsi="Verdana"/>
          <w:szCs w:val="18"/>
        </w:rPr>
        <w:t>Nederland</w:t>
      </w:r>
      <w:r w:rsidR="00856670">
        <w:rPr>
          <w:rFonts w:ascii="Verdana" w:hAnsi="Verdana"/>
          <w:szCs w:val="18"/>
        </w:rPr>
        <w:t xml:space="preserve"> is</w:t>
      </w:r>
      <w:r w:rsidR="009B61C0" w:rsidRPr="009B61C0">
        <w:rPr>
          <w:rFonts w:ascii="Verdana" w:hAnsi="Verdana"/>
          <w:szCs w:val="18"/>
        </w:rPr>
        <w:t xml:space="preserve"> verplicht </w:t>
      </w:r>
      <w:r w:rsidR="009B61C0">
        <w:rPr>
          <w:rFonts w:ascii="Verdana" w:hAnsi="Verdana"/>
          <w:szCs w:val="18"/>
        </w:rPr>
        <w:t xml:space="preserve">om </w:t>
      </w:r>
      <w:r w:rsidR="00E33555">
        <w:rPr>
          <w:rFonts w:ascii="Verdana" w:hAnsi="Verdana"/>
          <w:szCs w:val="18"/>
        </w:rPr>
        <w:t xml:space="preserve">bij het verlenen van de-minimis steun </w:t>
      </w:r>
      <w:r w:rsidR="009B61C0">
        <w:rPr>
          <w:rFonts w:ascii="Verdana" w:hAnsi="Verdana"/>
          <w:szCs w:val="18"/>
        </w:rPr>
        <w:t>bepaalde i</w:t>
      </w:r>
      <w:r w:rsidR="009B61C0" w:rsidRPr="009B61C0">
        <w:rPr>
          <w:rFonts w:ascii="Verdana" w:hAnsi="Verdana"/>
          <w:szCs w:val="18"/>
        </w:rPr>
        <w:t xml:space="preserve">nformatie, zoals het toegekende steunbedrag en de </w:t>
      </w:r>
      <w:r w:rsidR="009B61C0">
        <w:rPr>
          <w:rFonts w:ascii="Verdana" w:hAnsi="Verdana"/>
          <w:szCs w:val="18"/>
        </w:rPr>
        <w:t xml:space="preserve">identificatie van de </w:t>
      </w:r>
      <w:r w:rsidR="009B61C0" w:rsidRPr="009B61C0">
        <w:rPr>
          <w:rFonts w:ascii="Verdana" w:hAnsi="Verdana"/>
          <w:szCs w:val="18"/>
        </w:rPr>
        <w:t>begunstigde, vast</w:t>
      </w:r>
      <w:r w:rsidR="009B61C0">
        <w:rPr>
          <w:rFonts w:ascii="Verdana" w:hAnsi="Verdana"/>
          <w:szCs w:val="18"/>
        </w:rPr>
        <w:t xml:space="preserve"> te leggen</w:t>
      </w:r>
      <w:r w:rsidR="009B61C0" w:rsidRPr="009B61C0">
        <w:rPr>
          <w:rFonts w:ascii="Verdana" w:hAnsi="Verdana"/>
          <w:szCs w:val="18"/>
        </w:rPr>
        <w:t xml:space="preserve"> in een openbaar toegankelijk centraal Europees register</w:t>
      </w:r>
      <w:r w:rsidR="00856670">
        <w:rPr>
          <w:rFonts w:ascii="Verdana" w:hAnsi="Verdana"/>
          <w:szCs w:val="18"/>
        </w:rPr>
        <w:t xml:space="preserve">: </w:t>
      </w:r>
      <w:r w:rsidR="009B61C0">
        <w:rPr>
          <w:rFonts w:ascii="Verdana" w:hAnsi="Verdana"/>
          <w:szCs w:val="18"/>
        </w:rPr>
        <w:t>het eAidregister.</w:t>
      </w:r>
      <w:r w:rsidR="009B61C0" w:rsidRPr="009B61C0">
        <w:rPr>
          <w:rFonts w:ascii="Verdana" w:hAnsi="Verdana"/>
          <w:szCs w:val="18"/>
        </w:rPr>
        <w:t xml:space="preserve"> </w:t>
      </w:r>
      <w:r w:rsidR="009B61C0">
        <w:rPr>
          <w:rFonts w:ascii="Verdana" w:hAnsi="Verdana"/>
          <w:szCs w:val="18"/>
        </w:rPr>
        <w:t xml:space="preserve">De informatie moet </w:t>
      </w:r>
      <w:r w:rsidR="009B61C0" w:rsidRPr="009B61C0">
        <w:rPr>
          <w:rFonts w:ascii="Verdana" w:hAnsi="Verdana"/>
          <w:szCs w:val="18"/>
        </w:rPr>
        <w:t>uiterlijk twintig werkdagen na de verlening van de steun</w:t>
      </w:r>
      <w:r w:rsidR="009B61C0">
        <w:rPr>
          <w:rFonts w:ascii="Verdana" w:hAnsi="Verdana"/>
          <w:szCs w:val="18"/>
        </w:rPr>
        <w:t xml:space="preserve"> worden</w:t>
      </w:r>
      <w:r w:rsidR="009B61C0" w:rsidRPr="009B61C0">
        <w:rPr>
          <w:rFonts w:ascii="Verdana" w:hAnsi="Verdana"/>
          <w:szCs w:val="18"/>
        </w:rPr>
        <w:t xml:space="preserve"> </w:t>
      </w:r>
      <w:r w:rsidR="00856670">
        <w:rPr>
          <w:rFonts w:ascii="Verdana" w:hAnsi="Verdana"/>
          <w:szCs w:val="18"/>
        </w:rPr>
        <w:t xml:space="preserve">ingevoerd en </w:t>
      </w:r>
      <w:r w:rsidR="009B61C0">
        <w:rPr>
          <w:rFonts w:ascii="Verdana" w:hAnsi="Verdana"/>
          <w:szCs w:val="18"/>
        </w:rPr>
        <w:t xml:space="preserve">blijft tien jaar in het register staan. Door middel van dit register controleert </w:t>
      </w:r>
      <w:r w:rsidR="00E33555">
        <w:rPr>
          <w:rFonts w:ascii="Verdana" w:hAnsi="Verdana"/>
          <w:szCs w:val="18"/>
        </w:rPr>
        <w:t xml:space="preserve">de overheidsinstantie </w:t>
      </w:r>
      <w:r w:rsidR="009B61C0" w:rsidRPr="009B61C0">
        <w:rPr>
          <w:rFonts w:ascii="Verdana" w:hAnsi="Verdana"/>
          <w:szCs w:val="18"/>
        </w:rPr>
        <w:t xml:space="preserve">of het plafond van </w:t>
      </w:r>
      <w:r w:rsidR="00F70FFD">
        <w:rPr>
          <w:rFonts w:ascii="Verdana" w:hAnsi="Verdana"/>
          <w:szCs w:val="18"/>
        </w:rPr>
        <w:t>€</w:t>
      </w:r>
      <w:r w:rsidR="009B61C0" w:rsidRPr="009B61C0">
        <w:rPr>
          <w:rFonts w:ascii="Verdana" w:hAnsi="Verdana"/>
          <w:szCs w:val="18"/>
        </w:rPr>
        <w:t>300</w:t>
      </w:r>
      <w:r w:rsidR="00F70FFD">
        <w:rPr>
          <w:rFonts w:ascii="Verdana" w:hAnsi="Verdana"/>
          <w:szCs w:val="18"/>
        </w:rPr>
        <w:t>.</w:t>
      </w:r>
      <w:r w:rsidR="009B61C0" w:rsidRPr="009B61C0">
        <w:rPr>
          <w:rFonts w:ascii="Verdana" w:hAnsi="Verdana"/>
          <w:szCs w:val="18"/>
        </w:rPr>
        <w:t>000</w:t>
      </w:r>
      <w:r w:rsidR="00F70FFD">
        <w:rPr>
          <w:rFonts w:ascii="Verdana" w:hAnsi="Verdana"/>
          <w:szCs w:val="18"/>
        </w:rPr>
        <w:t>,-</w:t>
      </w:r>
      <w:r w:rsidR="009B61C0" w:rsidRPr="009B61C0">
        <w:rPr>
          <w:rFonts w:ascii="Verdana" w:hAnsi="Verdana"/>
          <w:szCs w:val="18"/>
        </w:rPr>
        <w:t xml:space="preserve"> </w:t>
      </w:r>
      <w:r>
        <w:rPr>
          <w:rFonts w:ascii="Verdana" w:hAnsi="Verdana"/>
          <w:szCs w:val="18"/>
        </w:rPr>
        <w:t xml:space="preserve">per onderneming per </w:t>
      </w:r>
      <w:r w:rsidR="0085710D">
        <w:rPr>
          <w:rFonts w:ascii="Verdana" w:hAnsi="Verdana"/>
          <w:szCs w:val="18"/>
        </w:rPr>
        <w:t xml:space="preserve">drie jaar </w:t>
      </w:r>
      <w:r w:rsidR="009B61C0" w:rsidRPr="009B61C0">
        <w:rPr>
          <w:rFonts w:ascii="Verdana" w:hAnsi="Verdana"/>
          <w:szCs w:val="18"/>
        </w:rPr>
        <w:t xml:space="preserve">niet wordt overschreden voor de </w:t>
      </w:r>
      <w:r w:rsidR="00856670">
        <w:rPr>
          <w:rFonts w:ascii="Verdana" w:hAnsi="Verdana"/>
          <w:szCs w:val="18"/>
        </w:rPr>
        <w:t xml:space="preserve">verlening </w:t>
      </w:r>
      <w:r w:rsidR="00E33555">
        <w:rPr>
          <w:rFonts w:ascii="Verdana" w:hAnsi="Verdana"/>
          <w:szCs w:val="18"/>
        </w:rPr>
        <w:t>van staatssteun</w:t>
      </w:r>
      <w:r w:rsidR="009B61C0" w:rsidRPr="009B61C0">
        <w:rPr>
          <w:rFonts w:ascii="Verdana" w:hAnsi="Verdana"/>
          <w:szCs w:val="18"/>
        </w:rPr>
        <w:t xml:space="preserve"> op grond van de</w:t>
      </w:r>
      <w:r w:rsidR="009B61C0">
        <w:rPr>
          <w:rFonts w:ascii="Verdana" w:hAnsi="Verdana"/>
          <w:szCs w:val="18"/>
        </w:rPr>
        <w:t xml:space="preserve"> </w:t>
      </w:r>
      <w:r w:rsidR="00E33555">
        <w:rPr>
          <w:rFonts w:ascii="Verdana" w:hAnsi="Verdana"/>
          <w:szCs w:val="18"/>
        </w:rPr>
        <w:t xml:space="preserve">algemene </w:t>
      </w:r>
      <w:r w:rsidR="009B61C0">
        <w:rPr>
          <w:rFonts w:ascii="Verdana" w:hAnsi="Verdana"/>
          <w:szCs w:val="18"/>
        </w:rPr>
        <w:t>de-minimisverordening.</w:t>
      </w:r>
      <w:r w:rsidR="00CB0E31" w:rsidRPr="00CB0E31">
        <w:t xml:space="preserve"> </w:t>
      </w:r>
      <w:r w:rsidR="00CB0E31" w:rsidRPr="00CB0E31">
        <w:rPr>
          <w:rFonts w:ascii="Verdana" w:hAnsi="Verdana"/>
          <w:szCs w:val="18"/>
        </w:rPr>
        <w:t xml:space="preserve">Voor steun verleend op basis van de algemene de-minimisverordening en op basis van  de DAEB de-minimisverordening geldt de registratieplicht voor alle de-minimissteun verleend na 1 januari 2026. </w:t>
      </w:r>
      <w:r w:rsidR="004A7396" w:rsidRPr="004A7396">
        <w:rPr>
          <w:rFonts w:ascii="Verdana" w:hAnsi="Verdana"/>
          <w:szCs w:val="18"/>
        </w:rPr>
        <w:t xml:space="preserve">Voor steun verleend op basis van de de-minimisverordening voor de landbouwsectorlandbouw de-minimisverordening geldt de registratieplicht voor alle de-minimissteun verleend na 1 januari 2027. </w:t>
      </w:r>
      <w:r>
        <w:rPr>
          <w:rFonts w:ascii="Verdana" w:hAnsi="Verdana"/>
          <w:szCs w:val="18"/>
        </w:rPr>
        <w:t xml:space="preserve"> </w:t>
      </w:r>
    </w:p>
    <w:p w14:paraId="7FA3C003" w14:textId="77777777" w:rsidR="00734F2A" w:rsidRPr="00734F2A" w:rsidRDefault="00734F2A" w:rsidP="00734F2A">
      <w:pPr>
        <w:spacing w:after="160" w:line="259" w:lineRule="auto"/>
        <w:ind w:left="0" w:firstLine="0"/>
        <w:rPr>
          <w:rFonts w:ascii="Verdana" w:hAnsi="Verdana"/>
          <w:szCs w:val="18"/>
        </w:rPr>
      </w:pPr>
      <w:r w:rsidRPr="00734F2A">
        <w:rPr>
          <w:rFonts w:ascii="Verdana" w:hAnsi="Verdana"/>
          <w:szCs w:val="18"/>
        </w:rPr>
        <w:t xml:space="preserve">Deze verklaring is bedoeld voor het verzamelen van informatie die nodig is voor de registratie van de-minimissteunverleningen in het register, in het bijzonder informatie over verbonden ondernemingen. </w:t>
      </w:r>
    </w:p>
    <w:p w14:paraId="4EB05AD5" w14:textId="77777777" w:rsidR="00734F2A" w:rsidRDefault="00734F2A" w:rsidP="009B61C0">
      <w:pPr>
        <w:spacing w:after="160" w:line="259" w:lineRule="auto"/>
        <w:ind w:left="0" w:firstLine="0"/>
        <w:rPr>
          <w:rFonts w:ascii="Verdana" w:hAnsi="Verdana"/>
          <w:szCs w:val="18"/>
        </w:rPr>
      </w:pPr>
    </w:p>
    <w:p w14:paraId="0A7D1110" w14:textId="0BE5E177" w:rsidR="00856670" w:rsidRPr="00327C51" w:rsidRDefault="00856670" w:rsidP="009B61C0">
      <w:pPr>
        <w:spacing w:after="160" w:line="259" w:lineRule="auto"/>
        <w:ind w:left="0" w:firstLine="0"/>
        <w:rPr>
          <w:rFonts w:ascii="Verdana" w:hAnsi="Verdana"/>
          <w:szCs w:val="18"/>
        </w:rPr>
      </w:pPr>
    </w:p>
    <w:sectPr w:rsidR="00856670" w:rsidRPr="00327C5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7FEAA" w14:textId="77777777" w:rsidR="00F02938" w:rsidRDefault="00F02938" w:rsidP="00AD5D94">
      <w:pPr>
        <w:spacing w:after="0" w:line="240" w:lineRule="auto"/>
      </w:pPr>
      <w:r>
        <w:separator/>
      </w:r>
    </w:p>
  </w:endnote>
  <w:endnote w:type="continuationSeparator" w:id="0">
    <w:p w14:paraId="28D5EECF" w14:textId="77777777" w:rsidR="00F02938" w:rsidRDefault="00F02938" w:rsidP="00AD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ijksoverheidSerif">
    <w:altName w:val="Calibri"/>
    <w:charset w:val="00"/>
    <w:family w:val="auto"/>
    <w:pitch w:val="variable"/>
    <w:sig w:usb0="A00000AF" w:usb1="4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jksoverheidSansHeadingTT">
    <w:altName w:val="Calibri"/>
    <w:charset w:val="00"/>
    <w:family w:val="swiss"/>
    <w:pitch w:val="variable"/>
    <w:sig w:usb0="00000087" w:usb1="00000001" w:usb2="00000000" w:usb3="00000000" w:csb0="0000009B" w:csb1="00000000"/>
  </w:font>
  <w:font w:name="RijksoverheidSansTextT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782E66F" w14:paraId="5DEDBC8C" w14:textId="77777777" w:rsidTr="1782E66F">
      <w:trPr>
        <w:trHeight w:val="300"/>
      </w:trPr>
      <w:tc>
        <w:tcPr>
          <w:tcW w:w="3020" w:type="dxa"/>
        </w:tcPr>
        <w:p w14:paraId="7FD8DE81" w14:textId="35555A2F" w:rsidR="1782E66F" w:rsidRDefault="1782E66F" w:rsidP="1782E66F">
          <w:pPr>
            <w:pStyle w:val="Koptekst"/>
            <w:ind w:left="-115"/>
          </w:pPr>
        </w:p>
      </w:tc>
      <w:tc>
        <w:tcPr>
          <w:tcW w:w="3020" w:type="dxa"/>
        </w:tcPr>
        <w:p w14:paraId="5C47DDC7" w14:textId="4AD88438" w:rsidR="1782E66F" w:rsidRDefault="1782E66F" w:rsidP="1782E66F">
          <w:pPr>
            <w:pStyle w:val="Koptekst"/>
            <w:jc w:val="center"/>
          </w:pPr>
        </w:p>
      </w:tc>
      <w:tc>
        <w:tcPr>
          <w:tcW w:w="3020" w:type="dxa"/>
        </w:tcPr>
        <w:p w14:paraId="53ED3731" w14:textId="5A755110" w:rsidR="1782E66F" w:rsidRDefault="1782E66F" w:rsidP="1782E66F">
          <w:pPr>
            <w:pStyle w:val="Koptekst"/>
            <w:ind w:right="-115"/>
            <w:jc w:val="right"/>
          </w:pPr>
        </w:p>
      </w:tc>
    </w:tr>
  </w:tbl>
  <w:p w14:paraId="1704D80C" w14:textId="0B9554A9" w:rsidR="1782E66F" w:rsidRDefault="1782E66F" w:rsidP="1782E6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482C6" w14:textId="77777777" w:rsidR="00F02938" w:rsidRDefault="00F02938" w:rsidP="00AD5D94">
      <w:pPr>
        <w:spacing w:after="0" w:line="240" w:lineRule="auto"/>
      </w:pPr>
      <w:r>
        <w:separator/>
      </w:r>
    </w:p>
  </w:footnote>
  <w:footnote w:type="continuationSeparator" w:id="0">
    <w:p w14:paraId="3A756415" w14:textId="77777777" w:rsidR="00F02938" w:rsidRDefault="00F02938" w:rsidP="00AD5D94">
      <w:pPr>
        <w:spacing w:after="0" w:line="240" w:lineRule="auto"/>
      </w:pPr>
      <w:r>
        <w:continuationSeparator/>
      </w:r>
    </w:p>
  </w:footnote>
  <w:footnote w:id="1">
    <w:p w14:paraId="5A5558B2" w14:textId="21F58058" w:rsidR="008A7B5C" w:rsidRPr="0085710D" w:rsidRDefault="008A7B5C" w:rsidP="008A7B5C">
      <w:pPr>
        <w:pStyle w:val="Voetnoottekst"/>
        <w:rPr>
          <w:rFonts w:ascii="RijksoverheidSansTextTT" w:hAnsi="RijksoverheidSansTextTT"/>
          <w:sz w:val="15"/>
          <w:szCs w:val="15"/>
        </w:rPr>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De NACE-classificatie bestaat uit de eerste vier cijfers van de SBI-code. Vul bij meerdere SBI-codes de code </w:t>
      </w:r>
      <w:r w:rsidR="007D0C56" w:rsidRPr="0085710D">
        <w:rPr>
          <w:rFonts w:ascii="RijksoverheidSansTextTT" w:hAnsi="RijksoverheidSansTextTT"/>
          <w:sz w:val="15"/>
          <w:szCs w:val="15"/>
        </w:rPr>
        <w:t xml:space="preserve">in </w:t>
      </w:r>
      <w:r w:rsidRPr="0085710D">
        <w:rPr>
          <w:rFonts w:ascii="RijksoverheidSansTextTT" w:hAnsi="RijksoverheidSansTextTT"/>
          <w:sz w:val="15"/>
          <w:szCs w:val="15"/>
        </w:rPr>
        <w:t xml:space="preserve">van de </w:t>
      </w:r>
      <w:r w:rsidR="004D7557" w:rsidRPr="0085710D">
        <w:rPr>
          <w:rFonts w:ascii="RijksoverheidSansTextTT" w:hAnsi="RijksoverheidSansTextTT"/>
          <w:sz w:val="15"/>
          <w:szCs w:val="15"/>
        </w:rPr>
        <w:t xml:space="preserve">specifieke activiteit </w:t>
      </w:r>
      <w:r w:rsidR="00B96178" w:rsidRPr="0085710D">
        <w:rPr>
          <w:rFonts w:ascii="RijksoverheidSansTextTT" w:hAnsi="RijksoverheidSansTextTT"/>
          <w:sz w:val="15"/>
          <w:szCs w:val="15"/>
        </w:rPr>
        <w:t xml:space="preserve">waarvoor de minimis </w:t>
      </w:r>
      <w:r w:rsidR="00C03130" w:rsidRPr="0085710D">
        <w:rPr>
          <w:rFonts w:ascii="RijksoverheidSansTextTT" w:hAnsi="RijksoverheidSansTextTT"/>
          <w:sz w:val="15"/>
          <w:szCs w:val="15"/>
        </w:rPr>
        <w:t xml:space="preserve">steun wordt aangevraagd met behulp van deze verklaring. </w:t>
      </w:r>
    </w:p>
  </w:footnote>
  <w:footnote w:id="2">
    <w:p w14:paraId="7F7DD8B2" w14:textId="594E2D54" w:rsidR="00FF0D7A" w:rsidRDefault="00FF0D7A">
      <w:pPr>
        <w:pStyle w:val="Voetnoottekst"/>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Zie uitleg onder: Eén onderneming (verbonden ondernemingen voor de de-minimisverordening).</w:t>
      </w:r>
    </w:p>
  </w:footnote>
  <w:footnote w:id="3">
    <w:p w14:paraId="2F5B2283" w14:textId="705BA620" w:rsidR="007B00F5" w:rsidRPr="005F51C5" w:rsidRDefault="007B00F5">
      <w:pPr>
        <w:pStyle w:val="Voetnoottekst"/>
        <w:rPr>
          <w:rFonts w:ascii="RijksoverheidSansTextTT" w:hAnsi="RijksoverheidSansTextTT"/>
          <w:sz w:val="15"/>
          <w:szCs w:val="15"/>
        </w:rPr>
      </w:pPr>
      <w:r w:rsidRPr="005F51C5">
        <w:rPr>
          <w:rStyle w:val="Voetnootmarkering"/>
          <w:rFonts w:ascii="RijksoverheidSansTextTT" w:hAnsi="RijksoverheidSansTextTT"/>
          <w:sz w:val="15"/>
          <w:szCs w:val="15"/>
        </w:rPr>
        <w:footnoteRef/>
      </w:r>
      <w:r w:rsidRPr="005F51C5">
        <w:rPr>
          <w:rFonts w:ascii="RijksoverheidSansTextTT" w:hAnsi="RijksoverheidSansTextTT"/>
          <w:sz w:val="15"/>
          <w:szCs w:val="15"/>
        </w:rPr>
        <w:t xml:space="preserve"> </w:t>
      </w:r>
      <w:r w:rsidR="008A7DAA" w:rsidRPr="005F51C5">
        <w:rPr>
          <w:rFonts w:ascii="RijksoverheidSansTextTT" w:hAnsi="RijksoverheidSansTextTT"/>
          <w:sz w:val="15"/>
          <w:szCs w:val="15"/>
        </w:rPr>
        <w:t>De-minimissteun kan op diverse manieren verleend worden</w:t>
      </w:r>
      <w:r w:rsidR="00A34B70" w:rsidRPr="005F51C5">
        <w:rPr>
          <w:rFonts w:ascii="RijksoverheidSansTextTT" w:hAnsi="RijksoverheidSansTextTT"/>
          <w:sz w:val="15"/>
          <w:szCs w:val="15"/>
        </w:rPr>
        <w:t>, niet alleen in de vorm van direct geld/een subsidie. Zo kan ook (de-</w:t>
      </w:r>
      <w:proofErr w:type="gramStart"/>
      <w:r w:rsidR="00A34B70" w:rsidRPr="005F51C5">
        <w:rPr>
          <w:rFonts w:ascii="RijksoverheidSansTextTT" w:hAnsi="RijksoverheidSansTextTT"/>
          <w:sz w:val="15"/>
          <w:szCs w:val="15"/>
        </w:rPr>
        <w:t>minimis)staatssteun</w:t>
      </w:r>
      <w:proofErr w:type="gramEnd"/>
      <w:r w:rsidR="00A34B70" w:rsidRPr="005F51C5">
        <w:rPr>
          <w:rFonts w:ascii="RijksoverheidSansTextTT" w:hAnsi="RijksoverheidSansTextTT"/>
          <w:sz w:val="15"/>
          <w:szCs w:val="15"/>
        </w:rPr>
        <w:t xml:space="preserve"> verleend worden in de vorm van leningen of garanties met bijbehorende overeenkomsten i.p.v. besluiten/beschikkingen.</w:t>
      </w:r>
    </w:p>
  </w:footnote>
  <w:footnote w:id="4">
    <w:p w14:paraId="6547FF30" w14:textId="77777777" w:rsidR="000D484B" w:rsidRPr="0085710D" w:rsidRDefault="000D484B" w:rsidP="000D484B">
      <w:pPr>
        <w:pStyle w:val="Voetnoottekst"/>
        <w:rPr>
          <w:rFonts w:ascii="RijksoverheidSansTextTT" w:hAnsi="RijksoverheidSansTextTT"/>
          <w:sz w:val="15"/>
          <w:szCs w:val="15"/>
        </w:rPr>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Bij private rechtspersonen is het bestuur in beginsel in zijn geheel tekenbevoegd (zie bijvoorbeeld art. 2:292 BW voor stichtingen). De statuten van een privaatrechtelijke rechtspersoon kunnen echter bepalen dat één bestuurder zelfstandig bevoegd is om te tekenen of dat er een gezamenlijke handtekening van twee of meer bestuurders is vereist om te tekenen. Voor dat laatste geval is een extra naam en handtekeningregel toegevoegd. </w:t>
      </w:r>
    </w:p>
  </w:footnote>
  <w:footnote w:id="5">
    <w:p w14:paraId="6FBF144E" w14:textId="0FB3D605" w:rsidR="0045107A" w:rsidRDefault="0045107A">
      <w:pPr>
        <w:pStyle w:val="Voetnoottekst"/>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w:t>
      </w:r>
      <w:r w:rsidR="00115864" w:rsidRPr="0085710D">
        <w:rPr>
          <w:rFonts w:ascii="RijksoverheidSansTextTT" w:hAnsi="RijksoverheidSansTextTT"/>
          <w:sz w:val="15"/>
          <w:szCs w:val="15"/>
        </w:rPr>
        <w:t>Idem</w:t>
      </w:r>
      <w:r w:rsidRPr="0085710D">
        <w:rPr>
          <w:rFonts w:ascii="RijksoverheidSansTextTT" w:hAnsi="RijksoverheidSansTextTT"/>
          <w:sz w:val="15"/>
          <w:szCs w:val="15"/>
        </w:rPr>
        <w:t>.</w:t>
      </w:r>
    </w:p>
  </w:footnote>
  <w:footnote w:id="6">
    <w:p w14:paraId="5A454F56" w14:textId="77777777" w:rsidR="00F11094" w:rsidRPr="0085710D" w:rsidRDefault="00F11094" w:rsidP="00F11094">
      <w:pPr>
        <w:pStyle w:val="Voetnoottekst"/>
        <w:rPr>
          <w:rFonts w:ascii="RijksoverheidSansTextTT" w:hAnsi="RijksoverheidSansTextTT"/>
          <w:sz w:val="15"/>
          <w:szCs w:val="15"/>
        </w:rPr>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Verordening (EU) Nr. 2023/2831 van de Commissie van 13 december 2024 </w:t>
      </w:r>
      <w:proofErr w:type="gramStart"/>
      <w:r w:rsidRPr="0085710D">
        <w:rPr>
          <w:rFonts w:ascii="RijksoverheidSansTextTT" w:hAnsi="RijksoverheidSansTextTT"/>
          <w:sz w:val="15"/>
          <w:szCs w:val="15"/>
        </w:rPr>
        <w:t>betreffende</w:t>
      </w:r>
      <w:proofErr w:type="gramEnd"/>
      <w:r w:rsidRPr="0085710D">
        <w:rPr>
          <w:rFonts w:ascii="RijksoverheidSansTextTT" w:hAnsi="RijksoverheidSansTextTT"/>
          <w:sz w:val="15"/>
          <w:szCs w:val="15"/>
        </w:rPr>
        <w:t xml:space="preserve"> de toepassing van de artikelen 107 en 108 van het Verdrag </w:t>
      </w:r>
      <w:proofErr w:type="gramStart"/>
      <w:r w:rsidRPr="0085710D">
        <w:rPr>
          <w:rFonts w:ascii="RijksoverheidSansTextTT" w:hAnsi="RijksoverheidSansTextTT"/>
          <w:sz w:val="15"/>
          <w:szCs w:val="15"/>
        </w:rPr>
        <w:t>betreffende</w:t>
      </w:r>
      <w:proofErr w:type="gramEnd"/>
      <w:r w:rsidRPr="0085710D">
        <w:rPr>
          <w:rFonts w:ascii="RijksoverheidSansTextTT" w:hAnsi="RijksoverheidSansTextTT"/>
          <w:sz w:val="15"/>
          <w:szCs w:val="15"/>
        </w:rPr>
        <w:t xml:space="preserve"> de werking van de Europese Unie op de-minimissteun.</w:t>
      </w:r>
    </w:p>
  </w:footnote>
  <w:footnote w:id="7">
    <w:p w14:paraId="08D72883" w14:textId="77777777" w:rsidR="001C4427" w:rsidRPr="0085710D" w:rsidRDefault="001C4427" w:rsidP="001C4427">
      <w:pPr>
        <w:pStyle w:val="Voetnoottekst"/>
        <w:rPr>
          <w:rFonts w:ascii="RijksoverheidSansTextTT" w:hAnsi="RijksoverheidSansTextTT"/>
          <w:sz w:val="15"/>
          <w:szCs w:val="15"/>
        </w:rPr>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Een onderneming in Europeesrechtelijke zin is een eenheid die een economische activiteit uitoefent. Een economische activiteit is het aanbieden van goederen en diensten op de markt. De rechtsvorm van deze eenheid of de wijze waarop zij wordt gefinancierd is hierbij niet van belang. Daarbij kunnen zowel privaatrechtelijke als publiekrechtelijke rechtspersonen een onderneming vormen. Dat er geen winstoogmerk is (zoals bij een stichting) is niet relevant.  </w:t>
      </w:r>
    </w:p>
  </w:footnote>
  <w:footnote w:id="8">
    <w:p w14:paraId="7B1E75C5" w14:textId="393388C4" w:rsidR="00AD5D94" w:rsidRPr="009C0183" w:rsidRDefault="00AD5D94" w:rsidP="00AD5D94">
      <w:pPr>
        <w:pStyle w:val="Voetnoottekst"/>
        <w:rPr>
          <w:rFonts w:ascii="Verdana" w:hAnsi="Verdana"/>
          <w:sz w:val="18"/>
          <w:szCs w:val="18"/>
        </w:rPr>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w:t>
      </w:r>
      <w:r w:rsidR="00BC6118" w:rsidRPr="0085710D">
        <w:rPr>
          <w:rFonts w:ascii="RijksoverheidSansTextTT" w:hAnsi="RijksoverheidSansTextTT" w:cs="Calibri"/>
          <w:sz w:val="15"/>
          <w:szCs w:val="15"/>
        </w:rPr>
        <w:t>Hier valt onder: de centrale overheid (een ministerie), de provincie, gemeente, waterschap of een van de (</w:t>
      </w:r>
      <w:proofErr w:type="spellStart"/>
      <w:r w:rsidR="00BC6118" w:rsidRPr="0085710D">
        <w:rPr>
          <w:rFonts w:ascii="RijksoverheidSansTextTT" w:hAnsi="RijksoverheidSansTextTT" w:cs="Calibri"/>
          <w:sz w:val="15"/>
          <w:szCs w:val="15"/>
        </w:rPr>
        <w:t>uitvoerings</w:t>
      </w:r>
      <w:proofErr w:type="spellEnd"/>
      <w:r w:rsidR="00BC6118" w:rsidRPr="0085710D">
        <w:rPr>
          <w:rFonts w:ascii="RijksoverheidSansTextTT" w:hAnsi="RijksoverheidSansTextTT" w:cs="Calibri"/>
          <w:sz w:val="15"/>
          <w:szCs w:val="15"/>
        </w:rPr>
        <w:t>)organisaties die (namens hen) steun verlenen.</w:t>
      </w:r>
      <w:r w:rsidR="00BC6118" w:rsidRPr="009C0183">
        <w:rPr>
          <w:rFonts w:ascii="Verdana" w:hAnsi="Verdana" w:cs="Calibri"/>
          <w:sz w:val="8"/>
          <w:szCs w:val="8"/>
        </w:rPr>
        <w:t xml:space="preserve"> </w:t>
      </w:r>
    </w:p>
  </w:footnote>
  <w:footnote w:id="9">
    <w:p w14:paraId="7F7FD01A" w14:textId="77777777" w:rsidR="0044645D" w:rsidRPr="0085710D" w:rsidRDefault="0044645D" w:rsidP="0044645D">
      <w:pPr>
        <w:pStyle w:val="footnotedescription"/>
        <w:spacing w:after="0" w:line="240" w:lineRule="auto"/>
        <w:rPr>
          <w:szCs w:val="15"/>
        </w:rPr>
      </w:pPr>
      <w:r w:rsidRPr="0085710D">
        <w:rPr>
          <w:rStyle w:val="footnotemark"/>
          <w:sz w:val="15"/>
          <w:szCs w:val="15"/>
        </w:rPr>
        <w:footnoteRef/>
      </w:r>
      <w:r w:rsidRPr="0085710D">
        <w:rPr>
          <w:szCs w:val="15"/>
        </w:rPr>
        <w:t xml:space="preserve"> Verordening (EU) Nr. 651/2014 van de Commissie van 17 juni 2014 waarbij bepaalde categorieën steun op grond van de artikelen 107 en 108 van het Verdrag met de interne markt verenigbaar worden verklaard. </w:t>
      </w:r>
    </w:p>
  </w:footnote>
  <w:footnote w:id="10">
    <w:p w14:paraId="1A319C4B" w14:textId="77777777" w:rsidR="0044645D" w:rsidRPr="0085710D" w:rsidRDefault="0044645D" w:rsidP="0044645D">
      <w:pPr>
        <w:pStyle w:val="footnotedescription"/>
        <w:spacing w:after="0" w:line="240" w:lineRule="auto"/>
        <w:rPr>
          <w:szCs w:val="15"/>
        </w:rPr>
      </w:pPr>
      <w:r w:rsidRPr="0085710D">
        <w:rPr>
          <w:rStyle w:val="footnotemark"/>
          <w:sz w:val="15"/>
          <w:szCs w:val="15"/>
        </w:rPr>
        <w:footnoteRef/>
      </w:r>
      <w:r w:rsidRPr="0085710D">
        <w:rPr>
          <w:szCs w:val="15"/>
        </w:rPr>
        <w:t xml:space="preserve"> Verordening (EU) Nr. 2022/2472 van de Commissie van 14 december 2022</w:t>
      </w:r>
      <w:r w:rsidRPr="0085710D" w:rsidDel="003340FD">
        <w:rPr>
          <w:szCs w:val="15"/>
        </w:rPr>
        <w:t xml:space="preserve"> </w:t>
      </w:r>
      <w:r w:rsidRPr="0085710D">
        <w:rPr>
          <w:szCs w:val="15"/>
        </w:rPr>
        <w:t>waarbij bepaalde categorieën steun in de landbouw</w:t>
      </w:r>
      <w:r w:rsidRPr="0085710D">
        <w:rPr>
          <w:rFonts w:cs="Cambria Math"/>
          <w:szCs w:val="15"/>
        </w:rPr>
        <w:t>‑</w:t>
      </w:r>
      <w:r w:rsidRPr="0085710D">
        <w:rPr>
          <w:szCs w:val="15"/>
        </w:rPr>
        <w:t xml:space="preserve"> en de bosbouwsector en in plattelandsgebieden op grond van de artikelen 107 en 108 van het Verdrag </w:t>
      </w:r>
      <w:proofErr w:type="gramStart"/>
      <w:r w:rsidRPr="0085710D">
        <w:rPr>
          <w:szCs w:val="15"/>
        </w:rPr>
        <w:t>betreffende</w:t>
      </w:r>
      <w:proofErr w:type="gramEnd"/>
      <w:r w:rsidRPr="0085710D">
        <w:rPr>
          <w:szCs w:val="15"/>
        </w:rPr>
        <w:t xml:space="preserve"> de werking van de Europese Unie met de interne markt verenigbaar worden verklaard.</w:t>
      </w:r>
    </w:p>
  </w:footnote>
  <w:footnote w:id="11">
    <w:p w14:paraId="43FA5CED" w14:textId="77777777" w:rsidR="00AD5D94" w:rsidRPr="0085710D" w:rsidRDefault="00AD5D94" w:rsidP="00166241">
      <w:pPr>
        <w:pStyle w:val="footnotedescription"/>
        <w:spacing w:after="0" w:line="240" w:lineRule="auto"/>
        <w:rPr>
          <w:szCs w:val="15"/>
        </w:rPr>
      </w:pPr>
      <w:r w:rsidRPr="0085710D">
        <w:rPr>
          <w:rStyle w:val="footnotemark"/>
          <w:sz w:val="15"/>
          <w:szCs w:val="15"/>
        </w:rPr>
        <w:footnoteRef/>
      </w:r>
      <w:r w:rsidRPr="0085710D">
        <w:rPr>
          <w:szCs w:val="15"/>
        </w:rPr>
        <w:t xml:space="preserve"> Verordening (EU) Nr. 2022/2473 van de Commissie van 14 December 2022</w:t>
      </w:r>
      <w:r w:rsidRPr="0085710D" w:rsidDel="003340FD">
        <w:rPr>
          <w:szCs w:val="15"/>
        </w:rPr>
        <w:t xml:space="preserve"> </w:t>
      </w:r>
      <w:r w:rsidRPr="0085710D">
        <w:rPr>
          <w:szCs w:val="15"/>
        </w:rPr>
        <w:t>waarbij bepaalde categorieën steun voor ondernemingen die actief zijn in de productie, de verwerking en de afzet van visserij</w:t>
      </w:r>
      <w:r w:rsidRPr="0085710D">
        <w:rPr>
          <w:rFonts w:cs="Cambria Math"/>
          <w:szCs w:val="15"/>
        </w:rPr>
        <w:t>‑</w:t>
      </w:r>
      <w:r w:rsidRPr="0085710D">
        <w:rPr>
          <w:szCs w:val="15"/>
        </w:rPr>
        <w:t xml:space="preserve"> en aquacultuurproducten, op grond van de artikelen 107 en 108 van het Verdrag </w:t>
      </w:r>
      <w:proofErr w:type="gramStart"/>
      <w:r w:rsidRPr="0085710D">
        <w:rPr>
          <w:szCs w:val="15"/>
        </w:rPr>
        <w:t>betreffende</w:t>
      </w:r>
      <w:proofErr w:type="gramEnd"/>
      <w:r w:rsidRPr="0085710D">
        <w:rPr>
          <w:szCs w:val="15"/>
        </w:rPr>
        <w:t xml:space="preserve"> de werking van de Europese Unie met de interne markt verenigbaar worden verklaard.</w:t>
      </w:r>
    </w:p>
  </w:footnote>
  <w:footnote w:id="12">
    <w:p w14:paraId="76CBCFC7" w14:textId="77777777" w:rsidR="00AD5D94" w:rsidRPr="009C0183" w:rsidRDefault="00AD5D94" w:rsidP="00166241">
      <w:pPr>
        <w:pStyle w:val="footnotedescription"/>
        <w:spacing w:after="0" w:line="240" w:lineRule="auto"/>
        <w:rPr>
          <w:rFonts w:ascii="Verdana" w:hAnsi="Verdana"/>
          <w:sz w:val="11"/>
          <w:szCs w:val="11"/>
        </w:rPr>
      </w:pPr>
      <w:r w:rsidRPr="0085710D">
        <w:rPr>
          <w:rStyle w:val="footnotemark"/>
          <w:sz w:val="15"/>
          <w:szCs w:val="15"/>
        </w:rPr>
        <w:footnoteRef/>
      </w:r>
      <w:r w:rsidRPr="0085710D">
        <w:rPr>
          <w:szCs w:val="15"/>
        </w:rPr>
        <w:t xml:space="preserve"> Besluit van de Commissie van 20 december 2011 </w:t>
      </w:r>
      <w:proofErr w:type="gramStart"/>
      <w:r w:rsidRPr="0085710D">
        <w:rPr>
          <w:szCs w:val="15"/>
        </w:rPr>
        <w:t>betreffende</w:t>
      </w:r>
      <w:proofErr w:type="gramEnd"/>
      <w:r w:rsidRPr="0085710D">
        <w:rPr>
          <w:szCs w:val="15"/>
        </w:rPr>
        <w:t xml:space="preserve"> de toepassing van artikel 106, lid 2, van het Verdrag </w:t>
      </w:r>
      <w:proofErr w:type="gramStart"/>
      <w:r w:rsidRPr="0085710D">
        <w:rPr>
          <w:szCs w:val="15"/>
        </w:rPr>
        <w:t>betreffende</w:t>
      </w:r>
      <w:proofErr w:type="gramEnd"/>
      <w:r w:rsidRPr="0085710D">
        <w:rPr>
          <w:szCs w:val="15"/>
        </w:rPr>
        <w:t xml:space="preserve"> de werking van de Europese Unie op staatssteun in de vorm van compensatie voor de openbare dienst, verleend aan bepaalde met het beheer van diensten van algemeen economisch belang belaste ondernemingen.</w:t>
      </w:r>
    </w:p>
  </w:footnote>
  <w:footnote w:id="13">
    <w:p w14:paraId="1D1F0DDC" w14:textId="77777777" w:rsidR="00CC6361" w:rsidRPr="0085710D" w:rsidRDefault="00CC6361" w:rsidP="00CC6361">
      <w:pPr>
        <w:pStyle w:val="footnotedescription"/>
        <w:spacing w:after="0" w:line="240" w:lineRule="auto"/>
        <w:ind w:left="0" w:firstLine="0"/>
        <w:rPr>
          <w:szCs w:val="15"/>
        </w:rPr>
      </w:pPr>
      <w:r w:rsidRPr="0085710D">
        <w:rPr>
          <w:rStyle w:val="footnotemark"/>
          <w:sz w:val="15"/>
          <w:szCs w:val="15"/>
        </w:rPr>
        <w:footnoteRef/>
      </w:r>
      <w:r w:rsidRPr="0085710D">
        <w:rPr>
          <w:szCs w:val="15"/>
        </w:rPr>
        <w:t xml:space="preserve"> Artikel 2:10, eerste lid, BW (rechtspersonen) en artikel 3:15i BW (ondernemingen en vrije beroepsbeoefenaren).</w:t>
      </w:r>
    </w:p>
  </w:footnote>
  <w:footnote w:id="14">
    <w:p w14:paraId="12E7036C" w14:textId="057352B5" w:rsidR="002B2664" w:rsidRPr="009C0183" w:rsidRDefault="002B2664">
      <w:pPr>
        <w:pStyle w:val="Voetnoottekst"/>
        <w:rPr>
          <w:sz w:val="11"/>
          <w:szCs w:val="11"/>
        </w:rPr>
      </w:pPr>
      <w:r w:rsidRPr="0085710D">
        <w:rPr>
          <w:rStyle w:val="Voetnootmarkering"/>
          <w:rFonts w:ascii="RijksoverheidSansTextTT" w:hAnsi="RijksoverheidSansTextTT"/>
          <w:sz w:val="15"/>
          <w:szCs w:val="15"/>
        </w:rPr>
        <w:footnoteRef/>
      </w:r>
      <w:r w:rsidRPr="0085710D">
        <w:rPr>
          <w:rFonts w:ascii="RijksoverheidSansTextTT" w:hAnsi="RijksoverheidSansTextTT"/>
          <w:sz w:val="15"/>
          <w:szCs w:val="15"/>
        </w:rPr>
        <w:t xml:space="preserve"> Verordening (EU) 2015/1589 van de Raad van 13 juli 2015 tot vaststelling van nadere bepalingen voor de toepassing van artikel 108 van het Verdrag </w:t>
      </w:r>
      <w:r w:rsidR="002D6C63" w:rsidRPr="0085710D">
        <w:rPr>
          <w:rFonts w:ascii="RijksoverheidSansTextTT" w:hAnsi="RijksoverheidSansTextTT"/>
          <w:sz w:val="15"/>
          <w:szCs w:val="15"/>
        </w:rPr>
        <w:t xml:space="preserve">  </w:t>
      </w:r>
      <w:proofErr w:type="gramStart"/>
      <w:r w:rsidRPr="0085710D">
        <w:rPr>
          <w:rFonts w:ascii="RijksoverheidSansTextTT" w:hAnsi="RijksoverheidSansTextTT"/>
          <w:sz w:val="15"/>
          <w:szCs w:val="15"/>
        </w:rPr>
        <w:t>betreffende</w:t>
      </w:r>
      <w:proofErr w:type="gramEnd"/>
      <w:r w:rsidRPr="0085710D">
        <w:rPr>
          <w:rFonts w:ascii="RijksoverheidSansTextTT" w:hAnsi="RijksoverheidSansTextTT"/>
          <w:sz w:val="15"/>
          <w:szCs w:val="15"/>
        </w:rPr>
        <w:t xml:space="preserve"> de werking van de Europese Unie</w:t>
      </w:r>
      <w:r w:rsidR="002D6C63" w:rsidRPr="0085710D">
        <w:rPr>
          <w:rFonts w:ascii="RijksoverheidSansTextTT" w:hAnsi="RijksoverheidSansTextTT"/>
          <w:sz w:val="15"/>
          <w:szCs w:val="15"/>
        </w:rPr>
        <w:t>.</w:t>
      </w:r>
      <w:r w:rsidRPr="009C0183">
        <w:rPr>
          <w:sz w:val="11"/>
          <w:szCs w:val="1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E610" w14:textId="28B41862" w:rsidR="00B82901" w:rsidRPr="0085710D" w:rsidRDefault="00B82901" w:rsidP="000776DE">
    <w:pPr>
      <w:pStyle w:val="Koptekst"/>
      <w:rPr>
        <w:rFonts w:ascii="Verdana" w:hAnsi="Verdana"/>
      </w:rPr>
    </w:pPr>
    <w:r>
      <w:tab/>
    </w:r>
    <w:r>
      <w:tab/>
    </w:r>
    <w:r>
      <w:tab/>
    </w:r>
    <w:r w:rsidR="1782E66F" w:rsidRPr="00B82901">
      <w:rPr>
        <w:rFonts w:ascii="Verdana" w:hAnsi="Verdana"/>
      </w:rPr>
      <w:t>V</w:t>
    </w:r>
    <w:r w:rsidR="1782E66F">
      <w:rPr>
        <w:rFonts w:ascii="Verdana" w:hAnsi="Verdana"/>
      </w:rPr>
      <w:t>ersie 202</w:t>
    </w:r>
    <w:r w:rsidR="1782E66F" w:rsidRPr="1782E66F">
      <w:rPr>
        <w:rFonts w:ascii="Verdana" w:hAnsi="Verdana"/>
      </w:rPr>
      <w:t>5</w:t>
    </w:r>
    <w:r w:rsidR="1782E66F">
      <w:rPr>
        <w:rFonts w:ascii="Verdana" w:hAnsi="Verdana"/>
      </w:rPr>
      <w:t xml:space="preserve"> V</w:t>
    </w:r>
    <w:r w:rsidR="1782E66F" w:rsidRPr="00B82901">
      <w:rPr>
        <w:rFonts w:ascii="Verdana" w:hAnsi="Verdana"/>
      </w:rPr>
      <w:t>erklar</w:t>
    </w:r>
    <w:r w:rsidR="1782E66F">
      <w:rPr>
        <w:rFonts w:ascii="Verdana" w:hAnsi="Verdana"/>
      </w:rPr>
      <w:t>in</w:t>
    </w:r>
    <w:r w:rsidR="1782E66F" w:rsidRPr="00B82901">
      <w:rPr>
        <w:rFonts w:ascii="Verdana" w:hAnsi="Verdana"/>
      </w:rPr>
      <w:t>g</w:t>
    </w:r>
    <w:r w:rsidR="1782E66F">
      <w:rPr>
        <w:rFonts w:ascii="Verdana" w:hAnsi="Verdana"/>
      </w:rPr>
      <w:t xml:space="preserv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F26D4"/>
    <w:multiLevelType w:val="hybridMultilevel"/>
    <w:tmpl w:val="7F08D47E"/>
    <w:lvl w:ilvl="0" w:tplc="9DEAC942">
      <w:numFmt w:val="bullet"/>
      <w:lvlText w:val="-"/>
      <w:lvlJc w:val="left"/>
      <w:pPr>
        <w:ind w:left="720" w:hanging="360"/>
      </w:pPr>
      <w:rPr>
        <w:rFonts w:ascii="RijksoverheidSerif" w:eastAsia="RijksoverheidSerif" w:hAnsi="RijksoverheidSerif" w:cs="Rijksoverheid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D85819"/>
    <w:multiLevelType w:val="hybridMultilevel"/>
    <w:tmpl w:val="99F01E0E"/>
    <w:lvl w:ilvl="0" w:tplc="E228C238">
      <w:start w:val="1"/>
      <w:numFmt w:val="bullet"/>
      <w:lvlText w:val="-"/>
      <w:lvlJc w:val="left"/>
      <w:pPr>
        <w:ind w:left="17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1" w:tplc="8DD48CD6">
      <w:start w:val="1"/>
      <w:numFmt w:val="bullet"/>
      <w:lvlText w:val="o"/>
      <w:lvlJc w:val="left"/>
      <w:pPr>
        <w:ind w:left="108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2" w:tplc="89B4448E">
      <w:start w:val="1"/>
      <w:numFmt w:val="bullet"/>
      <w:lvlText w:val="▪"/>
      <w:lvlJc w:val="left"/>
      <w:pPr>
        <w:ind w:left="180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3" w:tplc="5AB8A646">
      <w:start w:val="1"/>
      <w:numFmt w:val="bullet"/>
      <w:lvlText w:val="•"/>
      <w:lvlJc w:val="left"/>
      <w:pPr>
        <w:ind w:left="252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4" w:tplc="380ED860">
      <w:start w:val="1"/>
      <w:numFmt w:val="bullet"/>
      <w:lvlText w:val="o"/>
      <w:lvlJc w:val="left"/>
      <w:pPr>
        <w:ind w:left="324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5" w:tplc="86BA34A2">
      <w:start w:val="1"/>
      <w:numFmt w:val="bullet"/>
      <w:lvlText w:val="▪"/>
      <w:lvlJc w:val="left"/>
      <w:pPr>
        <w:ind w:left="396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6" w:tplc="7D628C9C">
      <w:start w:val="1"/>
      <w:numFmt w:val="bullet"/>
      <w:lvlText w:val="•"/>
      <w:lvlJc w:val="left"/>
      <w:pPr>
        <w:ind w:left="468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7" w:tplc="BB843522">
      <w:start w:val="1"/>
      <w:numFmt w:val="bullet"/>
      <w:lvlText w:val="o"/>
      <w:lvlJc w:val="left"/>
      <w:pPr>
        <w:ind w:left="540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lvl w:ilvl="8" w:tplc="BF522FDA">
      <w:start w:val="1"/>
      <w:numFmt w:val="bullet"/>
      <w:lvlText w:val="▪"/>
      <w:lvlJc w:val="left"/>
      <w:pPr>
        <w:ind w:left="6120"/>
      </w:pPr>
      <w:rPr>
        <w:rFonts w:ascii="RijksoverheidSerif" w:eastAsia="RijksoverheidSerif" w:hAnsi="RijksoverheidSerif" w:cs="RijksoverheidSerif"/>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20218C2"/>
    <w:multiLevelType w:val="hybridMultilevel"/>
    <w:tmpl w:val="66F8D768"/>
    <w:lvl w:ilvl="0" w:tplc="9DEAC942">
      <w:numFmt w:val="bullet"/>
      <w:lvlText w:val="-"/>
      <w:lvlJc w:val="left"/>
      <w:pPr>
        <w:ind w:left="720" w:hanging="360"/>
      </w:pPr>
      <w:rPr>
        <w:rFonts w:ascii="RijksoverheidSerif" w:eastAsia="RijksoverheidSerif" w:hAnsi="RijksoverheidSerif" w:cs="Rijksoverheid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2AF596A"/>
    <w:multiLevelType w:val="hybridMultilevel"/>
    <w:tmpl w:val="A69894BA"/>
    <w:lvl w:ilvl="0" w:tplc="554A5412">
      <w:numFmt w:val="bullet"/>
      <w:lvlText w:val="-"/>
      <w:lvlJc w:val="left"/>
      <w:pPr>
        <w:ind w:left="345" w:hanging="360"/>
      </w:pPr>
      <w:rPr>
        <w:rFonts w:ascii="Verdana" w:eastAsia="RijksoverheidSerif" w:hAnsi="Verdana" w:cs="RijksoverheidSerif" w:hint="default"/>
      </w:rPr>
    </w:lvl>
    <w:lvl w:ilvl="1" w:tplc="04130003" w:tentative="1">
      <w:start w:val="1"/>
      <w:numFmt w:val="bullet"/>
      <w:lvlText w:val="o"/>
      <w:lvlJc w:val="left"/>
      <w:pPr>
        <w:ind w:left="1065" w:hanging="360"/>
      </w:pPr>
      <w:rPr>
        <w:rFonts w:ascii="Courier New" w:hAnsi="Courier New" w:cs="Courier New" w:hint="default"/>
      </w:rPr>
    </w:lvl>
    <w:lvl w:ilvl="2" w:tplc="04130005" w:tentative="1">
      <w:start w:val="1"/>
      <w:numFmt w:val="bullet"/>
      <w:lvlText w:val=""/>
      <w:lvlJc w:val="left"/>
      <w:pPr>
        <w:ind w:left="1785" w:hanging="360"/>
      </w:pPr>
      <w:rPr>
        <w:rFonts w:ascii="Wingdings" w:hAnsi="Wingdings" w:hint="default"/>
      </w:rPr>
    </w:lvl>
    <w:lvl w:ilvl="3" w:tplc="04130001" w:tentative="1">
      <w:start w:val="1"/>
      <w:numFmt w:val="bullet"/>
      <w:lvlText w:val=""/>
      <w:lvlJc w:val="left"/>
      <w:pPr>
        <w:ind w:left="2505" w:hanging="360"/>
      </w:pPr>
      <w:rPr>
        <w:rFonts w:ascii="Symbol" w:hAnsi="Symbol" w:hint="default"/>
      </w:rPr>
    </w:lvl>
    <w:lvl w:ilvl="4" w:tplc="04130003" w:tentative="1">
      <w:start w:val="1"/>
      <w:numFmt w:val="bullet"/>
      <w:lvlText w:val="o"/>
      <w:lvlJc w:val="left"/>
      <w:pPr>
        <w:ind w:left="3225" w:hanging="360"/>
      </w:pPr>
      <w:rPr>
        <w:rFonts w:ascii="Courier New" w:hAnsi="Courier New" w:cs="Courier New" w:hint="default"/>
      </w:rPr>
    </w:lvl>
    <w:lvl w:ilvl="5" w:tplc="04130005" w:tentative="1">
      <w:start w:val="1"/>
      <w:numFmt w:val="bullet"/>
      <w:lvlText w:val=""/>
      <w:lvlJc w:val="left"/>
      <w:pPr>
        <w:ind w:left="3945" w:hanging="360"/>
      </w:pPr>
      <w:rPr>
        <w:rFonts w:ascii="Wingdings" w:hAnsi="Wingdings" w:hint="default"/>
      </w:rPr>
    </w:lvl>
    <w:lvl w:ilvl="6" w:tplc="04130001" w:tentative="1">
      <w:start w:val="1"/>
      <w:numFmt w:val="bullet"/>
      <w:lvlText w:val=""/>
      <w:lvlJc w:val="left"/>
      <w:pPr>
        <w:ind w:left="4665" w:hanging="360"/>
      </w:pPr>
      <w:rPr>
        <w:rFonts w:ascii="Symbol" w:hAnsi="Symbol" w:hint="default"/>
      </w:rPr>
    </w:lvl>
    <w:lvl w:ilvl="7" w:tplc="04130003" w:tentative="1">
      <w:start w:val="1"/>
      <w:numFmt w:val="bullet"/>
      <w:lvlText w:val="o"/>
      <w:lvlJc w:val="left"/>
      <w:pPr>
        <w:ind w:left="5385" w:hanging="360"/>
      </w:pPr>
      <w:rPr>
        <w:rFonts w:ascii="Courier New" w:hAnsi="Courier New" w:cs="Courier New" w:hint="default"/>
      </w:rPr>
    </w:lvl>
    <w:lvl w:ilvl="8" w:tplc="04130005" w:tentative="1">
      <w:start w:val="1"/>
      <w:numFmt w:val="bullet"/>
      <w:lvlText w:val=""/>
      <w:lvlJc w:val="left"/>
      <w:pPr>
        <w:ind w:left="6105" w:hanging="360"/>
      </w:pPr>
      <w:rPr>
        <w:rFonts w:ascii="Wingdings" w:hAnsi="Wingdings" w:hint="default"/>
      </w:rPr>
    </w:lvl>
  </w:abstractNum>
  <w:abstractNum w:abstractNumId="4" w15:restartNumberingAfterBreak="0">
    <w:nsid w:val="7FB75243"/>
    <w:multiLevelType w:val="hybridMultilevel"/>
    <w:tmpl w:val="14DA6436"/>
    <w:lvl w:ilvl="0" w:tplc="9DEAC942">
      <w:numFmt w:val="bullet"/>
      <w:lvlText w:val="-"/>
      <w:lvlJc w:val="left"/>
      <w:pPr>
        <w:ind w:left="720" w:hanging="360"/>
      </w:pPr>
      <w:rPr>
        <w:rFonts w:ascii="RijksoverheidSerif" w:eastAsia="RijksoverheidSerif" w:hAnsi="RijksoverheidSerif" w:cs="RijksoverheidSerif"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7675771">
    <w:abstractNumId w:val="1"/>
  </w:num>
  <w:num w:numId="2" w16cid:durableId="1442070682">
    <w:abstractNumId w:val="0"/>
  </w:num>
  <w:num w:numId="3" w16cid:durableId="63914686">
    <w:abstractNumId w:val="2"/>
  </w:num>
  <w:num w:numId="4" w16cid:durableId="1196699086">
    <w:abstractNumId w:val="4"/>
  </w:num>
  <w:num w:numId="5" w16cid:durableId="1468160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D94"/>
    <w:rsid w:val="00013651"/>
    <w:rsid w:val="000209BC"/>
    <w:rsid w:val="000264CF"/>
    <w:rsid w:val="000403AF"/>
    <w:rsid w:val="0004635B"/>
    <w:rsid w:val="000465B4"/>
    <w:rsid w:val="00052ED8"/>
    <w:rsid w:val="00054344"/>
    <w:rsid w:val="000546B8"/>
    <w:rsid w:val="0006639D"/>
    <w:rsid w:val="000724F6"/>
    <w:rsid w:val="000776DE"/>
    <w:rsid w:val="000868A2"/>
    <w:rsid w:val="000B7B03"/>
    <w:rsid w:val="000D484B"/>
    <w:rsid w:val="000F68ED"/>
    <w:rsid w:val="00104597"/>
    <w:rsid w:val="00107694"/>
    <w:rsid w:val="00111581"/>
    <w:rsid w:val="00112F82"/>
    <w:rsid w:val="00115864"/>
    <w:rsid w:val="001424BA"/>
    <w:rsid w:val="00145799"/>
    <w:rsid w:val="00166241"/>
    <w:rsid w:val="0017001C"/>
    <w:rsid w:val="00173AB7"/>
    <w:rsid w:val="0018615B"/>
    <w:rsid w:val="001A0AF0"/>
    <w:rsid w:val="001B3B31"/>
    <w:rsid w:val="001C4427"/>
    <w:rsid w:val="001E5B58"/>
    <w:rsid w:val="00206D1F"/>
    <w:rsid w:val="00243835"/>
    <w:rsid w:val="002564B6"/>
    <w:rsid w:val="0028391A"/>
    <w:rsid w:val="002A6B44"/>
    <w:rsid w:val="002B0431"/>
    <w:rsid w:val="002B2664"/>
    <w:rsid w:val="002B3621"/>
    <w:rsid w:val="002C519A"/>
    <w:rsid w:val="002D62E5"/>
    <w:rsid w:val="002D6C63"/>
    <w:rsid w:val="002E547D"/>
    <w:rsid w:val="002F4044"/>
    <w:rsid w:val="002F7B8D"/>
    <w:rsid w:val="00312B5C"/>
    <w:rsid w:val="00327BF9"/>
    <w:rsid w:val="00327C51"/>
    <w:rsid w:val="0033665A"/>
    <w:rsid w:val="00341621"/>
    <w:rsid w:val="00342DA7"/>
    <w:rsid w:val="00346182"/>
    <w:rsid w:val="00352BB9"/>
    <w:rsid w:val="00355F9A"/>
    <w:rsid w:val="003574B4"/>
    <w:rsid w:val="003646F8"/>
    <w:rsid w:val="0038253C"/>
    <w:rsid w:val="003A0378"/>
    <w:rsid w:val="003A3A55"/>
    <w:rsid w:val="003C2325"/>
    <w:rsid w:val="003D3E67"/>
    <w:rsid w:val="003D4E13"/>
    <w:rsid w:val="003F1F0E"/>
    <w:rsid w:val="0040068B"/>
    <w:rsid w:val="00401B31"/>
    <w:rsid w:val="00401FF7"/>
    <w:rsid w:val="0040225E"/>
    <w:rsid w:val="004213FB"/>
    <w:rsid w:val="00425F95"/>
    <w:rsid w:val="00426BE0"/>
    <w:rsid w:val="00431FDA"/>
    <w:rsid w:val="00432BFA"/>
    <w:rsid w:val="00440C29"/>
    <w:rsid w:val="0044645D"/>
    <w:rsid w:val="00446465"/>
    <w:rsid w:val="0045107A"/>
    <w:rsid w:val="00490918"/>
    <w:rsid w:val="00491530"/>
    <w:rsid w:val="00494FF5"/>
    <w:rsid w:val="004A10FD"/>
    <w:rsid w:val="004A1C66"/>
    <w:rsid w:val="004A7396"/>
    <w:rsid w:val="004B0249"/>
    <w:rsid w:val="004C3829"/>
    <w:rsid w:val="004D2C82"/>
    <w:rsid w:val="004D7557"/>
    <w:rsid w:val="004E4B59"/>
    <w:rsid w:val="004F3E45"/>
    <w:rsid w:val="00516FFC"/>
    <w:rsid w:val="00541E67"/>
    <w:rsid w:val="0054309B"/>
    <w:rsid w:val="00547BAB"/>
    <w:rsid w:val="00566351"/>
    <w:rsid w:val="00571D78"/>
    <w:rsid w:val="00587BBB"/>
    <w:rsid w:val="00591B98"/>
    <w:rsid w:val="00594AB3"/>
    <w:rsid w:val="0059690F"/>
    <w:rsid w:val="005C02F7"/>
    <w:rsid w:val="005C1725"/>
    <w:rsid w:val="005D37A8"/>
    <w:rsid w:val="005D60F9"/>
    <w:rsid w:val="005E3A2B"/>
    <w:rsid w:val="005E5CB1"/>
    <w:rsid w:val="005E6ED0"/>
    <w:rsid w:val="005F51C5"/>
    <w:rsid w:val="0062398F"/>
    <w:rsid w:val="00631DF5"/>
    <w:rsid w:val="00632C8D"/>
    <w:rsid w:val="00633726"/>
    <w:rsid w:val="00641B1A"/>
    <w:rsid w:val="00644230"/>
    <w:rsid w:val="006549E1"/>
    <w:rsid w:val="0067559A"/>
    <w:rsid w:val="0068776D"/>
    <w:rsid w:val="0069553D"/>
    <w:rsid w:val="006A75AB"/>
    <w:rsid w:val="006B0877"/>
    <w:rsid w:val="006D34C5"/>
    <w:rsid w:val="006E5F6F"/>
    <w:rsid w:val="0070088C"/>
    <w:rsid w:val="00713369"/>
    <w:rsid w:val="00716BA2"/>
    <w:rsid w:val="00727183"/>
    <w:rsid w:val="00734F2A"/>
    <w:rsid w:val="00767FAF"/>
    <w:rsid w:val="00790FA4"/>
    <w:rsid w:val="007A66AD"/>
    <w:rsid w:val="007B00F5"/>
    <w:rsid w:val="007B1CB2"/>
    <w:rsid w:val="007B21C8"/>
    <w:rsid w:val="007B60F3"/>
    <w:rsid w:val="007C39D4"/>
    <w:rsid w:val="007D0C56"/>
    <w:rsid w:val="007D38CB"/>
    <w:rsid w:val="00804586"/>
    <w:rsid w:val="00805D1A"/>
    <w:rsid w:val="008076BB"/>
    <w:rsid w:val="008202A5"/>
    <w:rsid w:val="00820DFA"/>
    <w:rsid w:val="0082456A"/>
    <w:rsid w:val="00827DB7"/>
    <w:rsid w:val="00856670"/>
    <w:rsid w:val="0085710D"/>
    <w:rsid w:val="00864227"/>
    <w:rsid w:val="00864B07"/>
    <w:rsid w:val="00864E7D"/>
    <w:rsid w:val="0089575B"/>
    <w:rsid w:val="008A7B5C"/>
    <w:rsid w:val="008A7DAA"/>
    <w:rsid w:val="008A7DF9"/>
    <w:rsid w:val="008C4717"/>
    <w:rsid w:val="008D6044"/>
    <w:rsid w:val="008D68B4"/>
    <w:rsid w:val="008E6C57"/>
    <w:rsid w:val="0090495C"/>
    <w:rsid w:val="00905804"/>
    <w:rsid w:val="00914295"/>
    <w:rsid w:val="00924AF5"/>
    <w:rsid w:val="009337A8"/>
    <w:rsid w:val="00941EF6"/>
    <w:rsid w:val="0098072E"/>
    <w:rsid w:val="009A451F"/>
    <w:rsid w:val="009B61C0"/>
    <w:rsid w:val="009C0183"/>
    <w:rsid w:val="009C70BF"/>
    <w:rsid w:val="009F2A10"/>
    <w:rsid w:val="009F5A43"/>
    <w:rsid w:val="00A005A3"/>
    <w:rsid w:val="00A02F03"/>
    <w:rsid w:val="00A107D4"/>
    <w:rsid w:val="00A2454A"/>
    <w:rsid w:val="00A2668F"/>
    <w:rsid w:val="00A34B70"/>
    <w:rsid w:val="00A5536B"/>
    <w:rsid w:val="00A62BEA"/>
    <w:rsid w:val="00A77ED9"/>
    <w:rsid w:val="00A820E6"/>
    <w:rsid w:val="00A832D0"/>
    <w:rsid w:val="00A9160D"/>
    <w:rsid w:val="00A96486"/>
    <w:rsid w:val="00AA0AD6"/>
    <w:rsid w:val="00AA3171"/>
    <w:rsid w:val="00AA4AF9"/>
    <w:rsid w:val="00AA4EBA"/>
    <w:rsid w:val="00AC1B54"/>
    <w:rsid w:val="00AC733F"/>
    <w:rsid w:val="00AD346C"/>
    <w:rsid w:val="00AD5D94"/>
    <w:rsid w:val="00AE046A"/>
    <w:rsid w:val="00AE0A8A"/>
    <w:rsid w:val="00AF5E03"/>
    <w:rsid w:val="00B01097"/>
    <w:rsid w:val="00B107AD"/>
    <w:rsid w:val="00B332FB"/>
    <w:rsid w:val="00B6511A"/>
    <w:rsid w:val="00B70684"/>
    <w:rsid w:val="00B82901"/>
    <w:rsid w:val="00B96178"/>
    <w:rsid w:val="00BA21EA"/>
    <w:rsid w:val="00BA6707"/>
    <w:rsid w:val="00BC4729"/>
    <w:rsid w:val="00BC6118"/>
    <w:rsid w:val="00BD1AE6"/>
    <w:rsid w:val="00BD1C18"/>
    <w:rsid w:val="00BD1F73"/>
    <w:rsid w:val="00BD494F"/>
    <w:rsid w:val="00BD6040"/>
    <w:rsid w:val="00BE0213"/>
    <w:rsid w:val="00BE0DF2"/>
    <w:rsid w:val="00BE76D3"/>
    <w:rsid w:val="00C00202"/>
    <w:rsid w:val="00C03130"/>
    <w:rsid w:val="00C11CF3"/>
    <w:rsid w:val="00C1392D"/>
    <w:rsid w:val="00C2770A"/>
    <w:rsid w:val="00C31E48"/>
    <w:rsid w:val="00C37B62"/>
    <w:rsid w:val="00C41585"/>
    <w:rsid w:val="00C418AA"/>
    <w:rsid w:val="00C47756"/>
    <w:rsid w:val="00C7545B"/>
    <w:rsid w:val="00C81E16"/>
    <w:rsid w:val="00C962DD"/>
    <w:rsid w:val="00CA163D"/>
    <w:rsid w:val="00CB0E31"/>
    <w:rsid w:val="00CC6361"/>
    <w:rsid w:val="00CC7B17"/>
    <w:rsid w:val="00CD4E83"/>
    <w:rsid w:val="00CE79C7"/>
    <w:rsid w:val="00CF22F7"/>
    <w:rsid w:val="00CF7AC5"/>
    <w:rsid w:val="00D0398B"/>
    <w:rsid w:val="00D04D25"/>
    <w:rsid w:val="00D062CC"/>
    <w:rsid w:val="00D11266"/>
    <w:rsid w:val="00D15EFF"/>
    <w:rsid w:val="00D36DD4"/>
    <w:rsid w:val="00D4776E"/>
    <w:rsid w:val="00D55B1B"/>
    <w:rsid w:val="00D56127"/>
    <w:rsid w:val="00D708EE"/>
    <w:rsid w:val="00D75ED5"/>
    <w:rsid w:val="00D91784"/>
    <w:rsid w:val="00DA69A8"/>
    <w:rsid w:val="00DB40C6"/>
    <w:rsid w:val="00DB59E2"/>
    <w:rsid w:val="00DB634E"/>
    <w:rsid w:val="00DB6ED2"/>
    <w:rsid w:val="00DD2FA4"/>
    <w:rsid w:val="00DD3943"/>
    <w:rsid w:val="00DD6ED8"/>
    <w:rsid w:val="00DE60B4"/>
    <w:rsid w:val="00DE769F"/>
    <w:rsid w:val="00E20094"/>
    <w:rsid w:val="00E23320"/>
    <w:rsid w:val="00E252E5"/>
    <w:rsid w:val="00E334B3"/>
    <w:rsid w:val="00E33555"/>
    <w:rsid w:val="00E451E3"/>
    <w:rsid w:val="00E67306"/>
    <w:rsid w:val="00E9332F"/>
    <w:rsid w:val="00E96D40"/>
    <w:rsid w:val="00EC12E9"/>
    <w:rsid w:val="00EC273E"/>
    <w:rsid w:val="00EC28D9"/>
    <w:rsid w:val="00EC5F58"/>
    <w:rsid w:val="00ED40FA"/>
    <w:rsid w:val="00EE1632"/>
    <w:rsid w:val="00EE1F90"/>
    <w:rsid w:val="00EE3B75"/>
    <w:rsid w:val="00EE5830"/>
    <w:rsid w:val="00F02938"/>
    <w:rsid w:val="00F11094"/>
    <w:rsid w:val="00F225E8"/>
    <w:rsid w:val="00F2599D"/>
    <w:rsid w:val="00F31D4D"/>
    <w:rsid w:val="00F368D0"/>
    <w:rsid w:val="00F55C6F"/>
    <w:rsid w:val="00F566A9"/>
    <w:rsid w:val="00F61209"/>
    <w:rsid w:val="00F62F0E"/>
    <w:rsid w:val="00F70FFD"/>
    <w:rsid w:val="00F764F2"/>
    <w:rsid w:val="00F92535"/>
    <w:rsid w:val="00FA61A7"/>
    <w:rsid w:val="00FB31AF"/>
    <w:rsid w:val="00FB50C7"/>
    <w:rsid w:val="00FC335C"/>
    <w:rsid w:val="00FC3CB6"/>
    <w:rsid w:val="00FC7416"/>
    <w:rsid w:val="00FD43F7"/>
    <w:rsid w:val="00FD77BD"/>
    <w:rsid w:val="00FF0D7A"/>
    <w:rsid w:val="1782E66F"/>
    <w:rsid w:val="62308CB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5DE63"/>
  <w15:chartTrackingRefBased/>
  <w15:docId w15:val="{0B8D8675-3941-4456-AB9F-6728C3C4F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5D94"/>
    <w:pPr>
      <w:spacing w:after="239" w:line="265" w:lineRule="auto"/>
      <w:ind w:left="10" w:hanging="10"/>
    </w:pPr>
    <w:rPr>
      <w:rFonts w:ascii="RijksoverheidSerif" w:eastAsia="RijksoverheidSerif" w:hAnsi="RijksoverheidSerif" w:cs="RijksoverheidSerif"/>
      <w:color w:val="000000"/>
      <w:sz w:val="18"/>
      <w:lang w:eastAsia="nl-NL"/>
    </w:rPr>
  </w:style>
  <w:style w:type="paragraph" w:styleId="Kop1">
    <w:name w:val="heading 1"/>
    <w:next w:val="Standaard"/>
    <w:link w:val="Kop1Char"/>
    <w:uiPriority w:val="9"/>
    <w:qFormat/>
    <w:rsid w:val="00AD5D94"/>
    <w:pPr>
      <w:keepNext/>
      <w:keepLines/>
      <w:spacing w:after="123"/>
      <w:outlineLvl w:val="0"/>
    </w:pPr>
    <w:rPr>
      <w:rFonts w:ascii="RijksoverheidSansHeadingTT" w:eastAsia="RijksoverheidSansHeadingTT" w:hAnsi="RijksoverheidSansHeadingTT" w:cs="RijksoverheidSansHeadingTT"/>
      <w:b/>
      <w:color w:val="E41A0C"/>
      <w:sz w:val="28"/>
      <w:lang w:eastAsia="nl-NL"/>
    </w:rPr>
  </w:style>
  <w:style w:type="paragraph" w:styleId="Kop2">
    <w:name w:val="heading 2"/>
    <w:next w:val="Standaard"/>
    <w:link w:val="Kop2Char"/>
    <w:uiPriority w:val="9"/>
    <w:unhideWhenUsed/>
    <w:qFormat/>
    <w:rsid w:val="00713369"/>
    <w:pPr>
      <w:keepNext/>
      <w:keepLines/>
      <w:spacing w:after="7"/>
      <w:outlineLvl w:val="1"/>
    </w:pPr>
    <w:rPr>
      <w:rFonts w:ascii="RijksoverheidSansTextTT" w:eastAsia="RijksoverheidSansTextTT" w:hAnsi="RijksoverheidSansTextTT" w:cs="RijksoverheidSansTextTT"/>
      <w:b/>
      <w:color w:val="C00000"/>
      <w:sz w:val="20"/>
      <w:lang w:eastAsia="nl-NL"/>
    </w:rPr>
  </w:style>
  <w:style w:type="paragraph" w:styleId="Kop3">
    <w:name w:val="heading 3"/>
    <w:next w:val="Standaard"/>
    <w:link w:val="Kop3Char"/>
    <w:uiPriority w:val="9"/>
    <w:unhideWhenUsed/>
    <w:qFormat/>
    <w:rsid w:val="00AD5D94"/>
    <w:pPr>
      <w:keepNext/>
      <w:keepLines/>
      <w:spacing w:after="7"/>
      <w:ind w:left="10" w:hanging="10"/>
      <w:outlineLvl w:val="2"/>
    </w:pPr>
    <w:rPr>
      <w:rFonts w:ascii="RijksoverheidSerif" w:eastAsia="RijksoverheidSerif" w:hAnsi="RijksoverheidSerif" w:cs="RijksoverheidSerif"/>
      <w:b/>
      <w:color w:val="000000"/>
      <w:sz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5D94"/>
    <w:rPr>
      <w:rFonts w:ascii="RijksoverheidSansHeadingTT" w:eastAsia="RijksoverheidSansHeadingTT" w:hAnsi="RijksoverheidSansHeadingTT" w:cs="RijksoverheidSansHeadingTT"/>
      <w:b/>
      <w:color w:val="E41A0C"/>
      <w:sz w:val="28"/>
      <w:lang w:eastAsia="nl-NL"/>
    </w:rPr>
  </w:style>
  <w:style w:type="character" w:customStyle="1" w:styleId="Kop2Char">
    <w:name w:val="Kop 2 Char"/>
    <w:basedOn w:val="Standaardalinea-lettertype"/>
    <w:link w:val="Kop2"/>
    <w:uiPriority w:val="9"/>
    <w:rsid w:val="00713369"/>
    <w:rPr>
      <w:rFonts w:ascii="RijksoverheidSansTextTT" w:eastAsia="RijksoverheidSansTextTT" w:hAnsi="RijksoverheidSansTextTT" w:cs="RijksoverheidSansTextTT"/>
      <w:b/>
      <w:color w:val="C00000"/>
      <w:sz w:val="20"/>
      <w:lang w:eastAsia="nl-NL"/>
    </w:rPr>
  </w:style>
  <w:style w:type="character" w:customStyle="1" w:styleId="Kop3Char">
    <w:name w:val="Kop 3 Char"/>
    <w:basedOn w:val="Standaardalinea-lettertype"/>
    <w:link w:val="Kop3"/>
    <w:uiPriority w:val="9"/>
    <w:rsid w:val="00AD5D94"/>
    <w:rPr>
      <w:rFonts w:ascii="RijksoverheidSerif" w:eastAsia="RijksoverheidSerif" w:hAnsi="RijksoverheidSerif" w:cs="RijksoverheidSerif"/>
      <w:b/>
      <w:color w:val="000000"/>
      <w:sz w:val="18"/>
      <w:lang w:eastAsia="nl-NL"/>
    </w:rPr>
  </w:style>
  <w:style w:type="paragraph" w:customStyle="1" w:styleId="footnotedescription">
    <w:name w:val="footnote description"/>
    <w:next w:val="Standaard"/>
    <w:link w:val="footnotedescriptionChar"/>
    <w:hidden/>
    <w:rsid w:val="00AD5D94"/>
    <w:pPr>
      <w:spacing w:after="49" w:line="318" w:lineRule="auto"/>
      <w:ind w:left="113" w:hanging="113"/>
    </w:pPr>
    <w:rPr>
      <w:rFonts w:ascii="RijksoverheidSansTextTT" w:eastAsia="RijksoverheidSansTextTT" w:hAnsi="RijksoverheidSansTextTT" w:cs="RijksoverheidSansTextTT"/>
      <w:color w:val="000000"/>
      <w:sz w:val="15"/>
      <w:lang w:eastAsia="nl-NL"/>
    </w:rPr>
  </w:style>
  <w:style w:type="character" w:customStyle="1" w:styleId="footnotedescriptionChar">
    <w:name w:val="footnote description Char"/>
    <w:link w:val="footnotedescription"/>
    <w:rsid w:val="00AD5D94"/>
    <w:rPr>
      <w:rFonts w:ascii="RijksoverheidSansTextTT" w:eastAsia="RijksoverheidSansTextTT" w:hAnsi="RijksoverheidSansTextTT" w:cs="RijksoverheidSansTextTT"/>
      <w:color w:val="000000"/>
      <w:sz w:val="15"/>
      <w:lang w:eastAsia="nl-NL"/>
    </w:rPr>
  </w:style>
  <w:style w:type="character" w:customStyle="1" w:styleId="footnotemark">
    <w:name w:val="footnote mark"/>
    <w:hidden/>
    <w:rsid w:val="00AD5D94"/>
    <w:rPr>
      <w:rFonts w:ascii="RijksoverheidSansTextTT" w:eastAsia="RijksoverheidSansTextTT" w:hAnsi="RijksoverheidSansTextTT" w:cs="RijksoverheidSansTextTT"/>
      <w:color w:val="000000"/>
      <w:sz w:val="13"/>
      <w:vertAlign w:val="superscript"/>
    </w:rPr>
  </w:style>
  <w:style w:type="character" w:styleId="Verwijzingopmerking">
    <w:name w:val="annotation reference"/>
    <w:basedOn w:val="Standaardalinea-lettertype"/>
    <w:uiPriority w:val="99"/>
    <w:semiHidden/>
    <w:unhideWhenUsed/>
    <w:rsid w:val="00AD5D94"/>
    <w:rPr>
      <w:sz w:val="16"/>
      <w:szCs w:val="16"/>
    </w:rPr>
  </w:style>
  <w:style w:type="paragraph" w:styleId="Tekstopmerking">
    <w:name w:val="annotation text"/>
    <w:basedOn w:val="Standaard"/>
    <w:link w:val="TekstopmerkingChar"/>
    <w:uiPriority w:val="99"/>
    <w:unhideWhenUsed/>
    <w:rsid w:val="00AD5D94"/>
    <w:pPr>
      <w:spacing w:line="240" w:lineRule="auto"/>
    </w:pPr>
    <w:rPr>
      <w:sz w:val="20"/>
      <w:szCs w:val="20"/>
    </w:rPr>
  </w:style>
  <w:style w:type="character" w:customStyle="1" w:styleId="TekstopmerkingChar">
    <w:name w:val="Tekst opmerking Char"/>
    <w:basedOn w:val="Standaardalinea-lettertype"/>
    <w:link w:val="Tekstopmerking"/>
    <w:uiPriority w:val="99"/>
    <w:rsid w:val="00AD5D94"/>
    <w:rPr>
      <w:rFonts w:ascii="RijksoverheidSerif" w:eastAsia="RijksoverheidSerif" w:hAnsi="RijksoverheidSerif" w:cs="RijksoverheidSerif"/>
      <w:color w:val="000000"/>
      <w:sz w:val="20"/>
      <w:szCs w:val="20"/>
      <w:lang w:eastAsia="nl-NL"/>
    </w:rPr>
  </w:style>
  <w:style w:type="paragraph" w:styleId="Lijstalinea">
    <w:name w:val="List Paragraph"/>
    <w:basedOn w:val="Standaard"/>
    <w:uiPriority w:val="34"/>
    <w:qFormat/>
    <w:rsid w:val="00AD5D94"/>
    <w:pPr>
      <w:ind w:left="720"/>
      <w:contextualSpacing/>
    </w:pPr>
  </w:style>
  <w:style w:type="paragraph" w:styleId="Voetnoottekst">
    <w:name w:val="footnote text"/>
    <w:basedOn w:val="Standaard"/>
    <w:link w:val="VoetnoottekstChar"/>
    <w:uiPriority w:val="99"/>
    <w:semiHidden/>
    <w:unhideWhenUsed/>
    <w:rsid w:val="00AD5D9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D5D94"/>
    <w:rPr>
      <w:rFonts w:ascii="RijksoverheidSerif" w:eastAsia="RijksoverheidSerif" w:hAnsi="RijksoverheidSerif" w:cs="RijksoverheidSerif"/>
      <w:color w:val="000000"/>
      <w:sz w:val="20"/>
      <w:szCs w:val="20"/>
      <w:lang w:eastAsia="nl-NL"/>
    </w:rPr>
  </w:style>
  <w:style w:type="character" w:styleId="Voetnootmarkering">
    <w:name w:val="footnote reference"/>
    <w:basedOn w:val="Standaardalinea-lettertype"/>
    <w:uiPriority w:val="99"/>
    <w:semiHidden/>
    <w:unhideWhenUsed/>
    <w:rsid w:val="00AD5D94"/>
    <w:rPr>
      <w:vertAlign w:val="superscript"/>
    </w:rPr>
  </w:style>
  <w:style w:type="paragraph" w:styleId="Geenafstand">
    <w:name w:val="No Spacing"/>
    <w:uiPriority w:val="1"/>
    <w:qFormat/>
    <w:rsid w:val="00AD5D94"/>
    <w:pPr>
      <w:spacing w:after="0" w:line="240" w:lineRule="auto"/>
      <w:ind w:left="10" w:hanging="10"/>
    </w:pPr>
    <w:rPr>
      <w:rFonts w:ascii="RijksoverheidSerif" w:eastAsia="RijksoverheidSerif" w:hAnsi="RijksoverheidSerif" w:cs="RijksoverheidSerif"/>
      <w:color w:val="000000"/>
      <w:sz w:val="18"/>
      <w:lang w:eastAsia="nl-NL"/>
    </w:rPr>
  </w:style>
  <w:style w:type="paragraph" w:styleId="Koptekst">
    <w:name w:val="header"/>
    <w:basedOn w:val="Standaard"/>
    <w:link w:val="KoptekstChar"/>
    <w:uiPriority w:val="99"/>
    <w:unhideWhenUsed/>
    <w:rsid w:val="00AD5D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5D94"/>
    <w:rPr>
      <w:rFonts w:ascii="RijksoverheidSerif" w:eastAsia="RijksoverheidSerif" w:hAnsi="RijksoverheidSerif" w:cs="RijksoverheidSerif"/>
      <w:color w:val="000000"/>
      <w:sz w:val="18"/>
      <w:lang w:eastAsia="nl-NL"/>
    </w:rPr>
  </w:style>
  <w:style w:type="paragraph" w:styleId="Voettekst">
    <w:name w:val="footer"/>
    <w:basedOn w:val="Standaard"/>
    <w:link w:val="VoettekstChar"/>
    <w:uiPriority w:val="99"/>
    <w:unhideWhenUsed/>
    <w:rsid w:val="00AD5D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5D94"/>
    <w:rPr>
      <w:rFonts w:ascii="RijksoverheidSerif" w:eastAsia="RijksoverheidSerif" w:hAnsi="RijksoverheidSerif" w:cs="RijksoverheidSerif"/>
      <w:color w:val="000000"/>
      <w:sz w:val="18"/>
      <w:lang w:eastAsia="nl-NL"/>
    </w:rPr>
  </w:style>
  <w:style w:type="paragraph" w:styleId="Revisie">
    <w:name w:val="Revision"/>
    <w:hidden/>
    <w:uiPriority w:val="99"/>
    <w:semiHidden/>
    <w:rsid w:val="00C7545B"/>
    <w:pPr>
      <w:spacing w:after="0" w:line="240" w:lineRule="auto"/>
    </w:pPr>
    <w:rPr>
      <w:rFonts w:ascii="RijksoverheidSerif" w:eastAsia="RijksoverheidSerif" w:hAnsi="RijksoverheidSerif" w:cs="RijksoverheidSerif"/>
      <w:color w:val="000000"/>
      <w:sz w:val="18"/>
      <w:lang w:eastAsia="nl-NL"/>
    </w:rPr>
  </w:style>
  <w:style w:type="paragraph" w:styleId="Onderwerpvanopmerking">
    <w:name w:val="annotation subject"/>
    <w:basedOn w:val="Tekstopmerking"/>
    <w:next w:val="Tekstopmerking"/>
    <w:link w:val="OnderwerpvanopmerkingChar"/>
    <w:uiPriority w:val="99"/>
    <w:semiHidden/>
    <w:unhideWhenUsed/>
    <w:rsid w:val="00C7545B"/>
    <w:rPr>
      <w:b/>
      <w:bCs/>
    </w:rPr>
  </w:style>
  <w:style w:type="character" w:customStyle="1" w:styleId="OnderwerpvanopmerkingChar">
    <w:name w:val="Onderwerp van opmerking Char"/>
    <w:basedOn w:val="TekstopmerkingChar"/>
    <w:link w:val="Onderwerpvanopmerking"/>
    <w:uiPriority w:val="99"/>
    <w:semiHidden/>
    <w:rsid w:val="00C7545B"/>
    <w:rPr>
      <w:rFonts w:ascii="RijksoverheidSerif" w:eastAsia="RijksoverheidSerif" w:hAnsi="RijksoverheidSerif" w:cs="RijksoverheidSerif"/>
      <w:b/>
      <w:bCs/>
      <w:color w:val="000000"/>
      <w:sz w:val="20"/>
      <w:szCs w:val="20"/>
      <w:lang w:eastAsia="nl-NL"/>
    </w:rPr>
  </w:style>
  <w:style w:type="character" w:styleId="Hyperlink">
    <w:name w:val="Hyperlink"/>
    <w:basedOn w:val="Standaardalinea-lettertype"/>
    <w:uiPriority w:val="99"/>
    <w:unhideWhenUsed/>
    <w:rsid w:val="002B2664"/>
    <w:rPr>
      <w:color w:val="0000FF"/>
      <w:u w:val="single"/>
    </w:rPr>
  </w:style>
  <w:style w:type="character" w:styleId="Onopgelostemelding">
    <w:name w:val="Unresolved Mention"/>
    <w:basedOn w:val="Standaardalinea-lettertype"/>
    <w:uiPriority w:val="99"/>
    <w:semiHidden/>
    <w:unhideWhenUsed/>
    <w:rsid w:val="002B2664"/>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857839">
      <w:bodyDiv w:val="1"/>
      <w:marLeft w:val="0"/>
      <w:marRight w:val="0"/>
      <w:marTop w:val="0"/>
      <w:marBottom w:val="0"/>
      <w:divBdr>
        <w:top w:val="none" w:sz="0" w:space="0" w:color="auto"/>
        <w:left w:val="none" w:sz="0" w:space="0" w:color="auto"/>
        <w:bottom w:val="none" w:sz="0" w:space="0" w:color="auto"/>
        <w:right w:val="none" w:sz="0" w:space="0" w:color="auto"/>
      </w:divBdr>
    </w:div>
    <w:div w:id="710033031">
      <w:bodyDiv w:val="1"/>
      <w:marLeft w:val="0"/>
      <w:marRight w:val="0"/>
      <w:marTop w:val="0"/>
      <w:marBottom w:val="0"/>
      <w:divBdr>
        <w:top w:val="none" w:sz="0" w:space="0" w:color="auto"/>
        <w:left w:val="none" w:sz="0" w:space="0" w:color="auto"/>
        <w:bottom w:val="none" w:sz="0" w:space="0" w:color="auto"/>
        <w:right w:val="none" w:sz="0" w:space="0" w:color="auto"/>
      </w:divBdr>
    </w:div>
    <w:div w:id="743841312">
      <w:bodyDiv w:val="1"/>
      <w:marLeft w:val="0"/>
      <w:marRight w:val="0"/>
      <w:marTop w:val="0"/>
      <w:marBottom w:val="0"/>
      <w:divBdr>
        <w:top w:val="none" w:sz="0" w:space="0" w:color="auto"/>
        <w:left w:val="none" w:sz="0" w:space="0" w:color="auto"/>
        <w:bottom w:val="none" w:sz="0" w:space="0" w:color="auto"/>
        <w:right w:val="none" w:sz="0" w:space="0" w:color="auto"/>
      </w:divBdr>
    </w:div>
    <w:div w:id="1058210298">
      <w:bodyDiv w:val="1"/>
      <w:marLeft w:val="0"/>
      <w:marRight w:val="0"/>
      <w:marTop w:val="0"/>
      <w:marBottom w:val="0"/>
      <w:divBdr>
        <w:top w:val="none" w:sz="0" w:space="0" w:color="auto"/>
        <w:left w:val="none" w:sz="0" w:space="0" w:color="auto"/>
        <w:bottom w:val="none" w:sz="0" w:space="0" w:color="auto"/>
        <w:right w:val="none" w:sz="0" w:space="0" w:color="auto"/>
      </w:divBdr>
    </w:div>
    <w:div w:id="1321957648">
      <w:bodyDiv w:val="1"/>
      <w:marLeft w:val="0"/>
      <w:marRight w:val="0"/>
      <w:marTop w:val="0"/>
      <w:marBottom w:val="0"/>
      <w:divBdr>
        <w:top w:val="none" w:sz="0" w:space="0" w:color="auto"/>
        <w:left w:val="none" w:sz="0" w:space="0" w:color="auto"/>
        <w:bottom w:val="none" w:sz="0" w:space="0" w:color="auto"/>
        <w:right w:val="none" w:sz="0" w:space="0" w:color="auto"/>
      </w:divBdr>
    </w:div>
    <w:div w:id="172775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73ca42-edf1-4596-906c-96e14f0ea69b">
      <Terms xmlns="http://schemas.microsoft.com/office/infopath/2007/PartnerControls"/>
    </lcf76f155ced4ddcb4097134ff3c332f>
    <TaxCatchAll xmlns="fbbe5c52-db67-4c49-b36b-e3a2dd9fb90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FFB264FDC2AA4C87D9720BA8E3F866" ma:contentTypeVersion="15" ma:contentTypeDescription="Een nieuw document maken." ma:contentTypeScope="" ma:versionID="c65a209668a9ed88c2254496af362286">
  <xsd:schema xmlns:xsd="http://www.w3.org/2001/XMLSchema" xmlns:xs="http://www.w3.org/2001/XMLSchema" xmlns:p="http://schemas.microsoft.com/office/2006/metadata/properties" xmlns:ns2="5a73ca42-edf1-4596-906c-96e14f0ea69b" xmlns:ns3="fbbe5c52-db67-4c49-b36b-e3a2dd9fb90f" xmlns:ns4="58dd28c5-b04b-4e30-8a6a-191c9e1de743" targetNamespace="http://schemas.microsoft.com/office/2006/metadata/properties" ma:root="true" ma:fieldsID="05fa397105d9d1b748283a218471f661" ns2:_="" ns3:_="" ns4:_="">
    <xsd:import namespace="5a73ca42-edf1-4596-906c-96e14f0ea69b"/>
    <xsd:import namespace="fbbe5c52-db67-4c49-b36b-e3a2dd9fb90f"/>
    <xsd:import namespace="58dd28c5-b04b-4e30-8a6a-191c9e1de74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3ca42-edf1-4596-906c-96e14f0ea69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7f55a0d7-0058-4245-9d84-4d576cf54ba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e5c52-db67-4c49-b36b-e3a2dd9fb90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e1ce8c8-b6fc-4e2f-9c02-0bf324b17792}" ma:internalName="TaxCatchAll" ma:showField="CatchAllData" ma:web="fbbe5c52-db67-4c49-b36b-e3a2dd9fb9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dd28c5-b04b-4e30-8a6a-191c9e1de743"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153E9-D0AB-43A3-A0F4-33E4D25B1303}">
  <ds:schemaRefs>
    <ds:schemaRef ds:uri="http://schemas.microsoft.com/sharepoint/v3/contenttype/forms"/>
  </ds:schemaRefs>
</ds:datastoreItem>
</file>

<file path=customXml/itemProps2.xml><?xml version="1.0" encoding="utf-8"?>
<ds:datastoreItem xmlns:ds="http://schemas.openxmlformats.org/officeDocument/2006/customXml" ds:itemID="{17F3CB3A-F23A-4320-9DC4-16185F626469}">
  <ds:schemaRefs>
    <ds:schemaRef ds:uri="http://schemas.microsoft.com/office/2006/metadata/properties"/>
    <ds:schemaRef ds:uri="http://schemas.microsoft.com/office/infopath/2007/PartnerControls"/>
    <ds:schemaRef ds:uri="daf75e2b-fb4d-4cb8-85d3-4d0ac23d1742"/>
    <ds:schemaRef ds:uri="ebcf04dc-533a-44ea-9965-cd412915749d"/>
  </ds:schemaRefs>
</ds:datastoreItem>
</file>

<file path=customXml/itemProps3.xml><?xml version="1.0" encoding="utf-8"?>
<ds:datastoreItem xmlns:ds="http://schemas.openxmlformats.org/officeDocument/2006/customXml" ds:itemID="{135CDEB7-B53E-46BB-9BF3-118411421EF6}"/>
</file>

<file path=customXml/itemProps4.xml><?xml version="1.0" encoding="utf-8"?>
<ds:datastoreItem xmlns:ds="http://schemas.openxmlformats.org/officeDocument/2006/customXml" ds:itemID="{DC11243D-AAAC-4898-8218-4EA433ED69E5}">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1876</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Ministerie van Economische Zaken en Klimaat</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Grievink, D.D.W. LLM (Daan)</dc:creator>
  <cp:keywords/>
  <dc:description/>
  <cp:lastModifiedBy>Verhoef, Saskia</cp:lastModifiedBy>
  <cp:revision>2</cp:revision>
  <dcterms:created xsi:type="dcterms:W3CDTF">2026-09-08T13:54:00Z</dcterms:created>
  <dcterms:modified xsi:type="dcterms:W3CDTF">2026-09-08T13:54:00Z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0x010100D1FFB264FDC2AA4C87D9720BA8E3F866</vt:lpwstr>
  </property>
  <property fmtid="{D5CDD505-2E9C-101B-9397-08002B2CF9AE}" pid="6" name="MediaServiceImageTags">
    <vt:lpwstr/>
  </property>
</Properties>
</file>