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C501" w14:textId="3A00A212" w:rsidR="00834E2F" w:rsidRPr="003A1F1C" w:rsidRDefault="00275412" w:rsidP="002F2C12">
      <w:pPr>
        <w:pStyle w:val="EFROkop1"/>
        <w:rPr>
          <w:noProof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63190" wp14:editId="45564D80">
            <wp:simplePos x="0" y="0"/>
            <wp:positionH relativeFrom="column">
              <wp:posOffset>-600710</wp:posOffset>
            </wp:positionH>
            <wp:positionV relativeFrom="page">
              <wp:posOffset>7620</wp:posOffset>
            </wp:positionV>
            <wp:extent cx="7600336" cy="10755007"/>
            <wp:effectExtent l="0" t="0" r="0" b="1905"/>
            <wp:wrapNone/>
            <wp:docPr id="12" name="Afbeelding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336" cy="10755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12" w:rsidRPr="003A1F1C">
        <w:rPr>
          <w:noProof/>
          <w:lang w:val="nl-NL"/>
        </w:rPr>
        <w:t xml:space="preserve">Infoblad: Innovatieprojecten </w:t>
      </w:r>
    </w:p>
    <w:p w14:paraId="7E3315F5" w14:textId="77777777" w:rsidR="00275412" w:rsidRDefault="00275412" w:rsidP="005B60CB">
      <w:pPr>
        <w:pStyle w:val="EFROkop1"/>
        <w:rPr>
          <w:noProof/>
          <w:lang w:val="nl-NL"/>
        </w:rPr>
      </w:pPr>
    </w:p>
    <w:p w14:paraId="57944F28" w14:textId="77777777" w:rsidR="0066604F" w:rsidRDefault="0066604F" w:rsidP="00275412">
      <w:pPr>
        <w:pStyle w:val="EFROtekst"/>
        <w:rPr>
          <w:lang w:val="nl-NL"/>
        </w:rPr>
      </w:pPr>
    </w:p>
    <w:p w14:paraId="2AF14187" w14:textId="5D048E2D" w:rsidR="00275412" w:rsidRDefault="00275412" w:rsidP="00275412">
      <w:pPr>
        <w:pStyle w:val="EFROtekst"/>
        <w:rPr>
          <w:lang w:val="nl-NL"/>
        </w:rPr>
      </w:pPr>
      <w:r w:rsidRPr="00275412">
        <w:rPr>
          <w:lang w:val="nl-NL"/>
        </w:rPr>
        <w:t>Heeft u een slim en of duurzaam idee? Wilt u daarvoor samenwerken met (andere) mkb-ondernemers, grootbedrijven of kennisinstellingen, aan een innovatie binnen TRL-</w:t>
      </w:r>
      <w:r w:rsidR="00067A80">
        <w:rPr>
          <w:lang w:val="nl-NL"/>
        </w:rPr>
        <w:t>niveau</w:t>
      </w:r>
      <w:r w:rsidRPr="00275412">
        <w:rPr>
          <w:lang w:val="nl-NL"/>
        </w:rPr>
        <w:t xml:space="preserve"> 4-8? Dan kunt u subsidie aanvragen</w:t>
      </w:r>
      <w:r>
        <w:rPr>
          <w:lang w:val="nl-NL"/>
        </w:rPr>
        <w:t>.</w:t>
      </w:r>
    </w:p>
    <w:p w14:paraId="309453CB" w14:textId="77777777" w:rsidR="00275412" w:rsidRDefault="00275412" w:rsidP="005B60CB">
      <w:pPr>
        <w:pStyle w:val="EFROkop2"/>
        <w:rPr>
          <w:lang w:val="nl-NL"/>
        </w:rPr>
      </w:pPr>
    </w:p>
    <w:p w14:paraId="5F7C5318" w14:textId="1EA43AA7" w:rsidR="005B60CB" w:rsidRPr="00275412" w:rsidRDefault="00275412" w:rsidP="005B60CB">
      <w:pPr>
        <w:pStyle w:val="EFROkop2"/>
        <w:rPr>
          <w:lang w:val="nl-NL"/>
        </w:rPr>
      </w:pPr>
      <w:r w:rsidRPr="00275412">
        <w:rPr>
          <w:lang w:val="nl-NL"/>
        </w:rPr>
        <w:t xml:space="preserve">Openstelling </w:t>
      </w:r>
    </w:p>
    <w:p w14:paraId="1CD4321B" w14:textId="1392F919" w:rsidR="005B60CB" w:rsidRPr="00275412" w:rsidRDefault="005B60CB" w:rsidP="005B60CB">
      <w:pPr>
        <w:pStyle w:val="EFROkop2"/>
        <w:rPr>
          <w:lang w:val="nl-NL"/>
        </w:rPr>
      </w:pPr>
    </w:p>
    <w:p w14:paraId="6D5EA929" w14:textId="77777777" w:rsidR="00B53806" w:rsidRDefault="00B53806" w:rsidP="00B53806">
      <w:pPr>
        <w:pStyle w:val="EFROtekst"/>
        <w:rPr>
          <w:highlight w:val="yellow"/>
          <w:lang w:val="nl-NL"/>
        </w:rPr>
      </w:pPr>
      <w:r w:rsidRPr="0C9C4C2E">
        <w:rPr>
          <w:b/>
          <w:bCs/>
          <w:lang w:val="nl-NL"/>
        </w:rPr>
        <w:t>Wanneer:</w:t>
      </w:r>
      <w:r w:rsidRPr="0C9C4C2E">
        <w:rPr>
          <w:lang w:val="nl-NL"/>
        </w:rPr>
        <w:t xml:space="preserve"> </w:t>
      </w:r>
      <w:r>
        <w:rPr>
          <w:lang w:val="nl-NL"/>
        </w:rPr>
        <w:br/>
      </w:r>
      <w:r w:rsidRPr="001B1DE3">
        <w:rPr>
          <w:lang w:val="nl-NL"/>
        </w:rPr>
        <w:t>U kunt uw aanvraag indienen van 18 mei 2026, 09.00 uur tot en met 30 september 2026, 17.00 uur</w:t>
      </w:r>
      <w:r>
        <w:rPr>
          <w:lang w:val="nl-NL"/>
        </w:rPr>
        <w:t xml:space="preserve"> (zolang er budget beschikbaar is).</w:t>
      </w:r>
    </w:p>
    <w:p w14:paraId="638C7E1B" w14:textId="77777777" w:rsidR="00B53806" w:rsidRDefault="00B53806" w:rsidP="00B53806">
      <w:pPr>
        <w:pStyle w:val="EFROtekst"/>
        <w:rPr>
          <w:lang w:val="nl-NL"/>
        </w:rPr>
      </w:pPr>
      <w:r>
        <w:rPr>
          <w:b/>
          <w:bCs/>
          <w:lang w:val="nl-NL"/>
        </w:rPr>
        <w:br/>
      </w:r>
      <w:r w:rsidRPr="637FB950">
        <w:rPr>
          <w:b/>
          <w:bCs/>
          <w:lang w:val="nl-NL"/>
        </w:rPr>
        <w:t>Voor wie:</w:t>
      </w:r>
      <w:r w:rsidRPr="637FB950">
        <w:rPr>
          <w:lang w:val="nl-NL"/>
        </w:rPr>
        <w:t xml:space="preserve"> </w:t>
      </w:r>
      <w:r>
        <w:rPr>
          <w:lang w:val="nl-NL"/>
        </w:rPr>
        <w:br/>
        <w:t>S</w:t>
      </w:r>
      <w:r w:rsidRPr="637FB950">
        <w:rPr>
          <w:lang w:val="nl-NL"/>
        </w:rPr>
        <w:t>amenwerkingsverbanden van mkb-ondernemingen, of van mkb-ondernemingen met grootbedrijven en/of kennisinstellingen, lokale energiecoöperaties.</w:t>
      </w:r>
    </w:p>
    <w:p w14:paraId="1FCEC786" w14:textId="77777777" w:rsidR="00B53806" w:rsidRPr="00D40824" w:rsidRDefault="00B53806" w:rsidP="00B53806">
      <w:pPr>
        <w:pStyle w:val="EFROkop2"/>
        <w:rPr>
          <w:lang w:val="nl-NL"/>
        </w:rPr>
      </w:pPr>
    </w:p>
    <w:p w14:paraId="5AC920DE" w14:textId="77777777" w:rsidR="00B53806" w:rsidRPr="00AA6D49" w:rsidRDefault="00B53806" w:rsidP="00B53806">
      <w:pPr>
        <w:pStyle w:val="EFROkop2"/>
        <w:rPr>
          <w:lang w:val="nl-NL"/>
        </w:rPr>
      </w:pPr>
      <w:r w:rsidRPr="637FB950">
        <w:rPr>
          <w:lang w:val="nl-NL"/>
        </w:rPr>
        <w:t xml:space="preserve">Beschikbaar budget </w:t>
      </w:r>
    </w:p>
    <w:p w14:paraId="70FEBF89" w14:textId="77777777" w:rsidR="00B53806" w:rsidRPr="00C2110A" w:rsidRDefault="00B53806" w:rsidP="00B53806">
      <w:pPr>
        <w:pStyle w:val="EFROtekst"/>
        <w:rPr>
          <w:lang w:val="nl-NL"/>
        </w:rPr>
      </w:pPr>
    </w:p>
    <w:p w14:paraId="7806D145" w14:textId="1A2D15CE" w:rsidR="00B53806" w:rsidRPr="00C86C8E" w:rsidRDefault="00E2505C" w:rsidP="00B53806">
      <w:pPr>
        <w:pStyle w:val="EFROtekst"/>
        <w:rPr>
          <w:lang w:val="nl-NL"/>
        </w:rPr>
      </w:pPr>
      <w:r>
        <w:rPr>
          <w:lang w:val="nl-NL"/>
        </w:rPr>
        <w:t xml:space="preserve">Voor prioriteit 1 is een totaalbudget </w:t>
      </w:r>
      <w:r w:rsidR="00B53806" w:rsidRPr="00C86C8E">
        <w:rPr>
          <w:lang w:val="nl-NL"/>
        </w:rPr>
        <w:t>beschikbaar</w:t>
      </w:r>
      <w:r>
        <w:rPr>
          <w:lang w:val="nl-NL"/>
        </w:rPr>
        <w:t xml:space="preserve"> van € </w:t>
      </w:r>
      <w:r w:rsidR="009E7FD6">
        <w:rPr>
          <w:lang w:val="nl-NL"/>
        </w:rPr>
        <w:t>4</w:t>
      </w:r>
      <w:r w:rsidR="00FF4B01" w:rsidRPr="00FF4B01">
        <w:rPr>
          <w:lang w:val="nl-NL"/>
        </w:rPr>
        <w:t>.</w:t>
      </w:r>
      <w:r w:rsidR="009E7FD6">
        <w:rPr>
          <w:lang w:val="nl-NL"/>
        </w:rPr>
        <w:t>012</w:t>
      </w:r>
      <w:r w:rsidR="00FF4B01" w:rsidRPr="00FF4B01">
        <w:rPr>
          <w:lang w:val="nl-NL"/>
        </w:rPr>
        <w:t>.000</w:t>
      </w:r>
      <w:r w:rsidR="00B53806" w:rsidRPr="00C86C8E">
        <w:rPr>
          <w:lang w:val="nl-NL"/>
        </w:rPr>
        <w:t xml:space="preserve"> voor Gelderland. Het budget voor Overijssel is op. De beschikbare middelen worden verdeeld volgens het first-come-first serve principe. </w:t>
      </w:r>
    </w:p>
    <w:p w14:paraId="593BA735" w14:textId="77777777" w:rsidR="00275412" w:rsidRDefault="00275412" w:rsidP="00275412">
      <w:pPr>
        <w:pStyle w:val="EFROtekst"/>
        <w:rPr>
          <w:lang w:val="nl-NL"/>
        </w:rPr>
      </w:pPr>
    </w:p>
    <w:p w14:paraId="3BE11CE2" w14:textId="69A0744B" w:rsidR="00275412" w:rsidRDefault="00275412" w:rsidP="00275412">
      <w:pPr>
        <w:pStyle w:val="EFROkop2"/>
        <w:rPr>
          <w:lang w:val="nl-NL"/>
        </w:rPr>
      </w:pPr>
      <w:r w:rsidRPr="00275412">
        <w:rPr>
          <w:lang w:val="nl-NL"/>
        </w:rPr>
        <w:t>Waarvoor</w:t>
      </w:r>
      <w:r w:rsidR="00587763">
        <w:rPr>
          <w:lang w:val="nl-NL"/>
        </w:rPr>
        <w:t xml:space="preserve"> kunt u subsidie aanvragen</w:t>
      </w:r>
    </w:p>
    <w:p w14:paraId="6FA2D592" w14:textId="77777777" w:rsidR="00275412" w:rsidRDefault="00275412" w:rsidP="00275412">
      <w:pPr>
        <w:pStyle w:val="EFROtekst"/>
        <w:rPr>
          <w:lang w:val="nl-NL"/>
        </w:rPr>
      </w:pPr>
    </w:p>
    <w:p w14:paraId="7F80FDBB" w14:textId="4AF49876" w:rsidR="00275412" w:rsidRPr="00275412" w:rsidRDefault="005A3AE6" w:rsidP="00275412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p</w:t>
      </w:r>
      <w:r w:rsidR="00275412" w:rsidRPr="00275412">
        <w:rPr>
          <w:lang w:val="nl-NL"/>
        </w:rPr>
        <w:t xml:space="preserve">rioriteit 1: </w:t>
      </w:r>
      <w:r>
        <w:rPr>
          <w:lang w:val="nl-NL"/>
        </w:rPr>
        <w:t>e</w:t>
      </w:r>
      <w:r w:rsidR="00275412" w:rsidRPr="00275412">
        <w:rPr>
          <w:lang w:val="nl-NL"/>
        </w:rPr>
        <w:t>en slimmer Oost-Nederland</w:t>
      </w:r>
    </w:p>
    <w:p w14:paraId="27D63B85" w14:textId="0B0C17C4" w:rsidR="00275412" w:rsidRPr="00275412" w:rsidRDefault="005A3AE6" w:rsidP="00275412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a</w:t>
      </w:r>
      <w:r w:rsidR="00275412" w:rsidRPr="00275412">
        <w:rPr>
          <w:lang w:val="nl-NL"/>
        </w:rPr>
        <w:t>ctielijn 1: samenwerking van mkb-bedrijven met elkaar, met grootbedrijf en/of kennisinstellingen TRL</w:t>
      </w:r>
      <w:r w:rsidR="00F37149">
        <w:rPr>
          <w:lang w:val="nl-NL"/>
        </w:rPr>
        <w:t>-</w:t>
      </w:r>
      <w:r w:rsidR="00A500D8">
        <w:rPr>
          <w:lang w:val="nl-NL"/>
        </w:rPr>
        <w:t>niveau</w:t>
      </w:r>
      <w:r w:rsidR="00275412" w:rsidRPr="00275412">
        <w:rPr>
          <w:lang w:val="nl-NL"/>
        </w:rPr>
        <w:t xml:space="preserve"> 4-8 </w:t>
      </w:r>
    </w:p>
    <w:p w14:paraId="60B6168F" w14:textId="7B2FB6E5" w:rsidR="00275412" w:rsidRDefault="005A3AE6" w:rsidP="00275412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s</w:t>
      </w:r>
      <w:r w:rsidR="00275412" w:rsidRPr="00275412">
        <w:rPr>
          <w:lang w:val="nl-NL"/>
        </w:rPr>
        <w:t>taatssteunartikel 25 van de AGVV (verordening 651/2014)</w:t>
      </w:r>
    </w:p>
    <w:p w14:paraId="4E286DFC" w14:textId="77777777" w:rsidR="00275412" w:rsidRDefault="00275412" w:rsidP="00275412">
      <w:pPr>
        <w:pStyle w:val="EFROtekst"/>
        <w:rPr>
          <w:lang w:val="nl-NL"/>
        </w:rPr>
      </w:pPr>
    </w:p>
    <w:p w14:paraId="0BD7BC0E" w14:textId="264097B5" w:rsidR="00275412" w:rsidRDefault="00275412" w:rsidP="002F2C12">
      <w:pPr>
        <w:pStyle w:val="EFROkop3"/>
        <w:rPr>
          <w:lang w:val="nl-NL"/>
        </w:rPr>
      </w:pPr>
      <w:r w:rsidRPr="00275412">
        <w:rPr>
          <w:lang w:val="nl-NL"/>
        </w:rPr>
        <w:t xml:space="preserve">Voor de volledige tekst en alle voorwaarden zie </w:t>
      </w:r>
      <w:hyperlink r:id="rId11" w:history="1">
        <w:r w:rsidRPr="0096509F">
          <w:rPr>
            <w:rStyle w:val="Hyperlink"/>
            <w:lang w:val="nl-NL"/>
          </w:rPr>
          <w:t>de beleidsregel en het plafond</w:t>
        </w:r>
      </w:hyperlink>
      <w:r w:rsidRPr="00275412">
        <w:rPr>
          <w:lang w:val="nl-NL"/>
        </w:rPr>
        <w:t>.</w:t>
      </w:r>
    </w:p>
    <w:p w14:paraId="0F529C44" w14:textId="77777777" w:rsidR="00275412" w:rsidRDefault="00275412" w:rsidP="00275412">
      <w:pPr>
        <w:pStyle w:val="EFROtekst"/>
        <w:rPr>
          <w:lang w:val="nl-NL"/>
        </w:rPr>
      </w:pPr>
    </w:p>
    <w:p w14:paraId="42F712DB" w14:textId="264B6D1B" w:rsidR="00275412" w:rsidRDefault="00275412" w:rsidP="00275412">
      <w:pPr>
        <w:pStyle w:val="EFROkop2"/>
        <w:rPr>
          <w:lang w:val="nl-NL"/>
        </w:rPr>
      </w:pPr>
      <w:r w:rsidRPr="00275412">
        <w:rPr>
          <w:lang w:val="nl-NL"/>
        </w:rPr>
        <w:t>Belangrijkste bepalingen</w:t>
      </w:r>
    </w:p>
    <w:p w14:paraId="56904AFA" w14:textId="77777777" w:rsidR="00275412" w:rsidRDefault="00275412" w:rsidP="00275412">
      <w:pPr>
        <w:pStyle w:val="EFROkop2"/>
        <w:rPr>
          <w:lang w:val="nl-NL"/>
        </w:rPr>
      </w:pPr>
    </w:p>
    <w:p w14:paraId="1C8730FC" w14:textId="6FECB19D" w:rsidR="00275412" w:rsidRPr="00275412" w:rsidRDefault="00275412" w:rsidP="00275412">
      <w:pPr>
        <w:pStyle w:val="EFROtekst"/>
        <w:numPr>
          <w:ilvl w:val="0"/>
          <w:numId w:val="1"/>
        </w:numPr>
        <w:rPr>
          <w:lang w:val="nl-NL"/>
        </w:rPr>
      </w:pPr>
      <w:r w:rsidRPr="00275412">
        <w:rPr>
          <w:lang w:val="nl-NL"/>
        </w:rPr>
        <w:t>De minimale subsidie per project is € 250.000. De maximale subsidie is € 2.000.000.</w:t>
      </w:r>
    </w:p>
    <w:p w14:paraId="096EEAC6" w14:textId="3A886A1E" w:rsidR="00275412" w:rsidRPr="00275412" w:rsidRDefault="00275412" w:rsidP="00275412">
      <w:pPr>
        <w:pStyle w:val="EFROtekst"/>
        <w:numPr>
          <w:ilvl w:val="0"/>
          <w:numId w:val="1"/>
        </w:numPr>
        <w:rPr>
          <w:lang w:val="nl-NL"/>
        </w:rPr>
      </w:pPr>
      <w:r w:rsidRPr="00275412">
        <w:rPr>
          <w:lang w:val="nl-NL"/>
        </w:rPr>
        <w:t>MKB-ondernemingen en kennisinstellingen kunnen tot maximaal 50% subsidie krijgen.</w:t>
      </w:r>
      <w:r w:rsidR="0061633E">
        <w:rPr>
          <w:lang w:val="nl-NL"/>
        </w:rPr>
        <w:t xml:space="preserve"> </w:t>
      </w:r>
      <w:r w:rsidRPr="00275412">
        <w:rPr>
          <w:lang w:val="nl-NL"/>
        </w:rPr>
        <w:t>Voor grootbedrijven is dit maximaal 40%.</w:t>
      </w:r>
    </w:p>
    <w:p w14:paraId="3CBA4C52" w14:textId="5C0ABE03" w:rsidR="00275412" w:rsidRPr="003A1F1C" w:rsidRDefault="001F218C" w:rsidP="002F2C12">
      <w:pPr>
        <w:pStyle w:val="EFROtekst"/>
        <w:numPr>
          <w:ilvl w:val="0"/>
          <w:numId w:val="1"/>
        </w:numPr>
        <w:rPr>
          <w:lang w:val="nl-NL"/>
        </w:rPr>
      </w:pPr>
      <w:r w:rsidRPr="00273049">
        <w:rPr>
          <w:lang w:val="nl-NL"/>
        </w:rPr>
        <w:t>Een voorstel kan worden ingediend door een samenwerkingsverband</w:t>
      </w:r>
      <w:r>
        <w:rPr>
          <w:lang w:val="nl-NL"/>
        </w:rPr>
        <w:t xml:space="preserve"> </w:t>
      </w:r>
      <w:r w:rsidR="00275412" w:rsidRPr="00275412">
        <w:rPr>
          <w:lang w:val="nl-NL"/>
        </w:rPr>
        <w:t xml:space="preserve">van minimaal </w:t>
      </w:r>
      <w:r w:rsidR="00095E0A">
        <w:rPr>
          <w:lang w:val="nl-NL"/>
        </w:rPr>
        <w:t>3</w:t>
      </w:r>
      <w:r w:rsidR="00275412" w:rsidRPr="00275412">
        <w:rPr>
          <w:lang w:val="nl-NL"/>
        </w:rPr>
        <w:t xml:space="preserve"> partners, waarvan minimaal </w:t>
      </w:r>
      <w:r w:rsidR="007D5E4C">
        <w:rPr>
          <w:lang w:val="nl-NL"/>
        </w:rPr>
        <w:t xml:space="preserve">1 </w:t>
      </w:r>
      <w:r w:rsidR="00275412" w:rsidRPr="00275412">
        <w:rPr>
          <w:lang w:val="nl-NL"/>
        </w:rPr>
        <w:t>mkb</w:t>
      </w:r>
      <w:r w:rsidR="007D5E4C">
        <w:rPr>
          <w:lang w:val="nl-NL"/>
        </w:rPr>
        <w:t>’er</w:t>
      </w:r>
      <w:r w:rsidR="00275412" w:rsidRPr="00275412">
        <w:rPr>
          <w:lang w:val="nl-NL"/>
        </w:rPr>
        <w:t>.</w:t>
      </w:r>
    </w:p>
    <w:p w14:paraId="1BF83CE1" w14:textId="77777777" w:rsidR="002F2C12" w:rsidRDefault="002F2C12" w:rsidP="002F2C12">
      <w:pPr>
        <w:pStyle w:val="EFROtekst"/>
        <w:ind w:left="720"/>
        <w:rPr>
          <w:lang w:val="nl-NL"/>
        </w:rPr>
      </w:pPr>
    </w:p>
    <w:p w14:paraId="1D9959E9" w14:textId="77777777" w:rsidR="00B817DA" w:rsidRDefault="00B817DA" w:rsidP="002F2C12">
      <w:pPr>
        <w:pStyle w:val="EFROtekst"/>
        <w:ind w:left="720"/>
        <w:rPr>
          <w:lang w:val="nl-NL"/>
        </w:rPr>
      </w:pPr>
    </w:p>
    <w:p w14:paraId="216AED2B" w14:textId="77777777" w:rsidR="00FF4B01" w:rsidRPr="003A1F1C" w:rsidRDefault="00FF4B01" w:rsidP="002F2C12">
      <w:pPr>
        <w:pStyle w:val="EFROtekst"/>
        <w:ind w:left="720"/>
        <w:rPr>
          <w:lang w:val="nl-NL"/>
        </w:rPr>
      </w:pPr>
    </w:p>
    <w:p w14:paraId="3B88B7A3" w14:textId="77777777" w:rsidR="00EE2F07" w:rsidRDefault="00EE2F07" w:rsidP="00275412">
      <w:pPr>
        <w:pStyle w:val="EFROkop2"/>
        <w:rPr>
          <w:lang w:val="nl-NL"/>
        </w:rPr>
      </w:pPr>
    </w:p>
    <w:p w14:paraId="55C45C56" w14:textId="4D4A6EC7" w:rsidR="00275412" w:rsidRPr="00275412" w:rsidRDefault="00275412" w:rsidP="00275412">
      <w:pPr>
        <w:pStyle w:val="EFROkop2"/>
        <w:rPr>
          <w:lang w:val="nl-NL"/>
        </w:rPr>
      </w:pPr>
      <w:r w:rsidRPr="00275412">
        <w:rPr>
          <w:lang w:val="nl-NL"/>
        </w:rPr>
        <w:lastRenderedPageBreak/>
        <w:t>Beoordelingscriteria</w:t>
      </w:r>
    </w:p>
    <w:p w14:paraId="1B3A8063" w14:textId="77777777" w:rsidR="00275412" w:rsidRDefault="00275412" w:rsidP="00275412">
      <w:pPr>
        <w:pStyle w:val="EFROtekst"/>
        <w:rPr>
          <w:lang w:val="nl-NL"/>
        </w:rPr>
      </w:pPr>
    </w:p>
    <w:p w14:paraId="20044943" w14:textId="757D11C2" w:rsidR="00227E4D" w:rsidRDefault="008A0B67" w:rsidP="00275412">
      <w:pPr>
        <w:pStyle w:val="EFROtekst"/>
        <w:rPr>
          <w:lang w:val="nl-NL"/>
        </w:rPr>
      </w:pPr>
      <w:r w:rsidRPr="008A0B67">
        <w:rPr>
          <w:lang w:val="nl-NL"/>
        </w:rPr>
        <w:t xml:space="preserve">De voorstellen worden beoordeeld door een externe deskundigencommissie. De commissie maakt daarbij gebruik van beoordelingscriteria. </w:t>
      </w:r>
    </w:p>
    <w:p w14:paraId="580D0B14" w14:textId="77777777" w:rsidR="00B817DA" w:rsidRDefault="00B817DA" w:rsidP="00B817DA"/>
    <w:p w14:paraId="39A3F8A6" w14:textId="66800357" w:rsidR="00275412" w:rsidRPr="00B817DA" w:rsidRDefault="008A0B67" w:rsidP="00E95521">
      <w:pPr>
        <w:pStyle w:val="EFROkop3"/>
        <w:rPr>
          <w:lang w:val="nl-NL"/>
        </w:rPr>
      </w:pPr>
      <w:r w:rsidRPr="008A0B67">
        <w:rPr>
          <w:lang w:val="nl-NL"/>
        </w:rPr>
        <w:t>Bij deze regeling is onderstaande weging van toepassing:</w:t>
      </w:r>
    </w:p>
    <w:p w14:paraId="6A975755" w14:textId="77777777" w:rsidR="00275412" w:rsidRDefault="00275412" w:rsidP="00275412">
      <w:pPr>
        <w:pStyle w:val="EFROkop2"/>
        <w:rPr>
          <w:lang w:val="nl-NL"/>
        </w:rPr>
      </w:pPr>
    </w:p>
    <w:p w14:paraId="35AAE558" w14:textId="4EFD5383" w:rsidR="008A0B67" w:rsidRPr="008A0B67" w:rsidRDefault="008D167C" w:rsidP="008A0B67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m</w:t>
      </w:r>
      <w:r w:rsidR="008A0B67" w:rsidRPr="008A0B67">
        <w:rPr>
          <w:lang w:val="nl-NL"/>
        </w:rPr>
        <w:t xml:space="preserve">ate waarin het project bijdraagt aan de doelstelling van het programma </w:t>
      </w:r>
    </w:p>
    <w:p w14:paraId="782D22FA" w14:textId="1333172E" w:rsidR="008A0B67" w:rsidRPr="008A0B67" w:rsidRDefault="008A0B67" w:rsidP="008A0B67">
      <w:pPr>
        <w:pStyle w:val="EFROtekst"/>
        <w:ind w:left="720"/>
        <w:rPr>
          <w:lang w:val="nl-NL"/>
        </w:rPr>
      </w:pPr>
      <w:r w:rsidRPr="008A0B67">
        <w:rPr>
          <w:lang w:val="nl-NL"/>
        </w:rPr>
        <w:t>25 punten</w:t>
      </w:r>
    </w:p>
    <w:p w14:paraId="05BC032D" w14:textId="3EF1D7CD" w:rsidR="008A0B67" w:rsidRPr="008A0B67" w:rsidRDefault="008D167C" w:rsidP="008A0B67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m</w:t>
      </w:r>
      <w:r w:rsidR="008A0B67" w:rsidRPr="008A0B67">
        <w:rPr>
          <w:lang w:val="nl-NL"/>
        </w:rPr>
        <w:t xml:space="preserve">ate van innovativiteit </w:t>
      </w:r>
    </w:p>
    <w:p w14:paraId="5D5CB848" w14:textId="4C2077FD" w:rsidR="008A0B67" w:rsidRPr="008A0B67" w:rsidRDefault="008A0B67" w:rsidP="008A0B67">
      <w:pPr>
        <w:pStyle w:val="EFROtekst"/>
        <w:ind w:left="720"/>
        <w:rPr>
          <w:lang w:val="nl-NL"/>
        </w:rPr>
      </w:pPr>
      <w:r w:rsidRPr="008A0B67">
        <w:rPr>
          <w:lang w:val="nl-NL"/>
        </w:rPr>
        <w:t>25 punten</w:t>
      </w:r>
    </w:p>
    <w:p w14:paraId="4916958C" w14:textId="4EDA2E67" w:rsidR="008A0B67" w:rsidRPr="008A0B67" w:rsidRDefault="008D167C" w:rsidP="008A0B67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f</w:t>
      </w:r>
      <w:r w:rsidR="008A0B67" w:rsidRPr="008A0B67">
        <w:rPr>
          <w:lang w:val="nl-NL"/>
        </w:rPr>
        <w:t>inancieel en economisch toekomstperspectief</w:t>
      </w:r>
    </w:p>
    <w:p w14:paraId="341337CE" w14:textId="23FAA96A" w:rsidR="008A0B67" w:rsidRPr="008A0B67" w:rsidRDefault="008A0B67" w:rsidP="008A0B67">
      <w:pPr>
        <w:pStyle w:val="EFROtekst"/>
        <w:ind w:left="720"/>
        <w:rPr>
          <w:lang w:val="nl-NL"/>
        </w:rPr>
      </w:pPr>
      <w:r w:rsidRPr="008A0B67">
        <w:rPr>
          <w:lang w:val="nl-NL"/>
        </w:rPr>
        <w:t>20 punten</w:t>
      </w:r>
    </w:p>
    <w:p w14:paraId="13321AB7" w14:textId="77157188" w:rsidR="008A0B67" w:rsidRPr="008A0B67" w:rsidRDefault="008D167C" w:rsidP="008A0B67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k</w:t>
      </w:r>
      <w:r w:rsidR="008A0B67" w:rsidRPr="008A0B67">
        <w:rPr>
          <w:lang w:val="nl-NL"/>
        </w:rPr>
        <w:t xml:space="preserve">waliteit van de aanvraag </w:t>
      </w:r>
    </w:p>
    <w:p w14:paraId="64544540" w14:textId="132FFD23" w:rsidR="008A0B67" w:rsidRPr="008A0B67" w:rsidRDefault="008A0B67" w:rsidP="008A0B67">
      <w:pPr>
        <w:pStyle w:val="EFROtekst"/>
        <w:ind w:left="720"/>
        <w:rPr>
          <w:lang w:val="nl-NL"/>
        </w:rPr>
      </w:pPr>
      <w:r w:rsidRPr="008A0B67">
        <w:rPr>
          <w:lang w:val="nl-NL"/>
        </w:rPr>
        <w:t>15 punten</w:t>
      </w:r>
    </w:p>
    <w:p w14:paraId="41154723" w14:textId="0E63030B" w:rsidR="008A0B67" w:rsidRPr="008A0B67" w:rsidRDefault="008D167C" w:rsidP="008A0B67">
      <w:pPr>
        <w:pStyle w:val="EFROtekst"/>
        <w:numPr>
          <w:ilvl w:val="0"/>
          <w:numId w:val="1"/>
        </w:numPr>
        <w:rPr>
          <w:lang w:val="nl-NL"/>
        </w:rPr>
      </w:pPr>
      <w:r>
        <w:rPr>
          <w:lang w:val="nl-NL"/>
        </w:rPr>
        <w:t>b</w:t>
      </w:r>
      <w:r w:rsidR="008A0B67" w:rsidRPr="008A0B67">
        <w:rPr>
          <w:lang w:val="nl-NL"/>
        </w:rPr>
        <w:t>ijdrage aan duurzame ontwikkeling en maatschappelijke impact</w:t>
      </w:r>
    </w:p>
    <w:p w14:paraId="0D9C1BB9" w14:textId="70FEAEDD" w:rsidR="008A0B67" w:rsidRDefault="008A0B67" w:rsidP="008A0B67">
      <w:pPr>
        <w:pStyle w:val="EFROtekst"/>
        <w:ind w:left="720"/>
        <w:rPr>
          <w:lang w:val="nl-NL"/>
        </w:rPr>
      </w:pPr>
      <w:r w:rsidRPr="008A0B67">
        <w:rPr>
          <w:lang w:val="nl-NL"/>
        </w:rPr>
        <w:t>15 punten</w:t>
      </w:r>
    </w:p>
    <w:p w14:paraId="26E7F0C2" w14:textId="77777777" w:rsidR="00275412" w:rsidRDefault="00275412" w:rsidP="00E71FA9">
      <w:pPr>
        <w:pStyle w:val="EFROkop3"/>
        <w:rPr>
          <w:lang w:val="nl-NL"/>
        </w:rPr>
      </w:pPr>
    </w:p>
    <w:p w14:paraId="302BC1F4" w14:textId="48417DBD" w:rsidR="008A0B67" w:rsidRDefault="00831F81" w:rsidP="008A0B67">
      <w:pPr>
        <w:pStyle w:val="EFROkop3"/>
        <w:rPr>
          <w:lang w:val="nl-NL"/>
        </w:rPr>
      </w:pPr>
      <w:r>
        <w:rPr>
          <w:lang w:val="nl-NL"/>
        </w:rPr>
        <w:t>D</w:t>
      </w:r>
      <w:r w:rsidR="00413D0D">
        <w:rPr>
          <w:lang w:val="nl-NL"/>
        </w:rPr>
        <w:t>rempelscores</w:t>
      </w:r>
    </w:p>
    <w:p w14:paraId="514348A8" w14:textId="77777777" w:rsidR="008A0B67" w:rsidRPr="008A0B67" w:rsidRDefault="008A0B67" w:rsidP="008A0B67">
      <w:pPr>
        <w:pStyle w:val="EFROkop3"/>
        <w:rPr>
          <w:lang w:val="nl-NL"/>
        </w:rPr>
      </w:pPr>
    </w:p>
    <w:p w14:paraId="457E7F23" w14:textId="18CCEC7A" w:rsidR="00275412" w:rsidRDefault="008A0B67" w:rsidP="008A0B67">
      <w:pPr>
        <w:pStyle w:val="EFROtekst"/>
        <w:rPr>
          <w:lang w:val="nl-NL"/>
        </w:rPr>
      </w:pPr>
      <w:r w:rsidRPr="008A0B67">
        <w:rPr>
          <w:lang w:val="nl-NL"/>
        </w:rPr>
        <w:t>Een project moet minimaal 70 punten van de maximaal te behalen 100 punten scoren. Daarnaast moet op criterium 1 minimaal 70% van de maximaal te behalen punten worden gehaald.</w:t>
      </w:r>
      <w:r w:rsidR="000445C8">
        <w:rPr>
          <w:lang w:val="nl-NL"/>
        </w:rPr>
        <w:t xml:space="preserve"> </w:t>
      </w:r>
      <w:r w:rsidRPr="008A0B67">
        <w:rPr>
          <w:lang w:val="nl-NL"/>
        </w:rPr>
        <w:t>Voor de overige criteria geldt een drempelscore van 50% van de te behalen score</w:t>
      </w:r>
      <w:r w:rsidR="00413D0D">
        <w:rPr>
          <w:lang w:val="nl-NL"/>
        </w:rPr>
        <w:t>.</w:t>
      </w:r>
    </w:p>
    <w:p w14:paraId="5550E8A5" w14:textId="77777777" w:rsidR="00275412" w:rsidRDefault="00275412" w:rsidP="00E71FA9">
      <w:pPr>
        <w:pStyle w:val="EFROkop3"/>
        <w:rPr>
          <w:lang w:val="nl-NL"/>
        </w:rPr>
      </w:pPr>
    </w:p>
    <w:p w14:paraId="4ED27333" w14:textId="0DCEE69C" w:rsidR="008A0B67" w:rsidRDefault="008A0B67" w:rsidP="008A0B67">
      <w:pPr>
        <w:pStyle w:val="EFROkop2"/>
        <w:rPr>
          <w:lang w:val="nl-NL"/>
        </w:rPr>
      </w:pPr>
      <w:r w:rsidRPr="008A0B67">
        <w:rPr>
          <w:lang w:val="nl-NL"/>
        </w:rPr>
        <w:t>Projectidee</w:t>
      </w:r>
    </w:p>
    <w:p w14:paraId="5D3A64C4" w14:textId="77777777" w:rsidR="00275412" w:rsidRDefault="00275412" w:rsidP="00E71FA9">
      <w:pPr>
        <w:pStyle w:val="EFROkop3"/>
        <w:rPr>
          <w:lang w:val="nl-NL"/>
        </w:rPr>
      </w:pPr>
    </w:p>
    <w:p w14:paraId="4FEBA961" w14:textId="31F3AE5E" w:rsidR="008A0B67" w:rsidRDefault="008A0B67" w:rsidP="008A0B67">
      <w:pPr>
        <w:pStyle w:val="EFROtekst"/>
        <w:rPr>
          <w:lang w:val="nl-NL"/>
        </w:rPr>
      </w:pPr>
      <w:r w:rsidRPr="008A0B67">
        <w:rPr>
          <w:lang w:val="nl-NL"/>
        </w:rPr>
        <w:t xml:space="preserve">Heeft u een idee voor een mogelijk EFRO-project dan adviseren wij u het </w:t>
      </w:r>
      <w:hyperlink r:id="rId12" w:history="1">
        <w:r w:rsidR="008F6C1D" w:rsidRPr="00067B89">
          <w:rPr>
            <w:rStyle w:val="Hyperlink"/>
            <w:lang w:val="nl-NL"/>
          </w:rPr>
          <w:t>projectideeformulier</w:t>
        </w:r>
      </w:hyperlink>
      <w:r w:rsidR="008F6C1D">
        <w:rPr>
          <w:rStyle w:val="Hyperlink"/>
          <w:lang w:val="nl-NL"/>
        </w:rPr>
        <w:t xml:space="preserve"> </w:t>
      </w:r>
      <w:r w:rsidRPr="008A0B67">
        <w:rPr>
          <w:lang w:val="nl-NL"/>
        </w:rPr>
        <w:t>in te vullen om in gesprek te komen met de Beheerautoriteit.</w:t>
      </w:r>
    </w:p>
    <w:p w14:paraId="0BDDE900" w14:textId="77777777" w:rsidR="008A0B67" w:rsidRDefault="008A0B67" w:rsidP="008A0B67">
      <w:pPr>
        <w:pStyle w:val="EFROtekst"/>
        <w:rPr>
          <w:lang w:val="nl-NL"/>
        </w:rPr>
      </w:pPr>
    </w:p>
    <w:p w14:paraId="4EDCAE80" w14:textId="2C106627" w:rsidR="008A0B67" w:rsidRDefault="008A0B67" w:rsidP="008A0B67">
      <w:pPr>
        <w:pStyle w:val="EFROkop2"/>
        <w:rPr>
          <w:lang w:val="nl-NL"/>
        </w:rPr>
      </w:pPr>
      <w:r w:rsidRPr="008A0B67">
        <w:rPr>
          <w:lang w:val="nl-NL"/>
        </w:rPr>
        <w:t>Aanvragen</w:t>
      </w:r>
    </w:p>
    <w:p w14:paraId="59B4DF97" w14:textId="77777777" w:rsidR="008A0B67" w:rsidRDefault="008A0B67" w:rsidP="00E71FA9">
      <w:pPr>
        <w:pStyle w:val="EFROkop3"/>
        <w:rPr>
          <w:lang w:val="nl-NL"/>
        </w:rPr>
      </w:pPr>
    </w:p>
    <w:p w14:paraId="1D37090C" w14:textId="4AD0F16D" w:rsidR="008A0B67" w:rsidRPr="008A0B67" w:rsidRDefault="008A0B67" w:rsidP="008A0B67">
      <w:pPr>
        <w:pStyle w:val="EFROtekst"/>
        <w:rPr>
          <w:lang w:val="nl-NL"/>
        </w:rPr>
      </w:pPr>
      <w:r w:rsidRPr="008A0B67">
        <w:rPr>
          <w:lang w:val="nl-NL"/>
        </w:rPr>
        <w:t xml:space="preserve">Aanvragen kunnen worden ingediend </w:t>
      </w:r>
      <w:hyperlink r:id="rId13" w:history="1">
        <w:r w:rsidRPr="008F4B22">
          <w:rPr>
            <w:rStyle w:val="Hyperlink"/>
            <w:lang w:val="nl-NL"/>
          </w:rPr>
          <w:t>via het EFRO-webportaal</w:t>
        </w:r>
      </w:hyperlink>
      <w:r w:rsidR="0003698B">
        <w:rPr>
          <w:rStyle w:val="Hyperlink"/>
          <w:lang w:val="nl-NL"/>
        </w:rPr>
        <w:t xml:space="preserve">, </w:t>
      </w:r>
      <w:r w:rsidR="00DB71A4">
        <w:rPr>
          <w:lang w:val="nl-NL"/>
        </w:rPr>
        <w:t>u kunt inloggen</w:t>
      </w:r>
      <w:r w:rsidRPr="008A0B67">
        <w:rPr>
          <w:lang w:val="nl-NL"/>
        </w:rPr>
        <w:t xml:space="preserve"> </w:t>
      </w:r>
      <w:hyperlink r:id="rId14" w:history="1">
        <w:r w:rsidRPr="0096509F">
          <w:rPr>
            <w:rStyle w:val="Hyperlink"/>
            <w:lang w:val="nl-NL"/>
          </w:rPr>
          <w:t>via e-herkenning</w:t>
        </w:r>
      </w:hyperlink>
      <w:r w:rsidR="00DB71A4">
        <w:rPr>
          <w:rStyle w:val="Hyperlink"/>
          <w:lang w:val="nl-NL"/>
        </w:rPr>
        <w:t>.</w:t>
      </w:r>
    </w:p>
    <w:p w14:paraId="136B2BBC" w14:textId="6D43BB8B" w:rsidR="008A0B67" w:rsidRDefault="008A0B67" w:rsidP="008A0B67">
      <w:pPr>
        <w:pStyle w:val="EFROtekst"/>
        <w:rPr>
          <w:lang w:val="nl-NL"/>
        </w:rPr>
      </w:pPr>
      <w:r w:rsidRPr="008A0B67">
        <w:rPr>
          <w:lang w:val="nl-NL"/>
        </w:rPr>
        <w:t xml:space="preserve">Op onze website vindt u ook </w:t>
      </w:r>
      <w:hyperlink r:id="rId15" w:history="1">
        <w:r w:rsidRPr="0096509F">
          <w:rPr>
            <w:rStyle w:val="Hyperlink"/>
            <w:lang w:val="nl-NL"/>
          </w:rPr>
          <w:t>tips en aandachtspunten voor uw aanvraag</w:t>
        </w:r>
      </w:hyperlink>
      <w:r w:rsidR="00DB71A4">
        <w:rPr>
          <w:rStyle w:val="Hyperlink"/>
          <w:lang w:val="nl-NL"/>
        </w:rPr>
        <w:t>.</w:t>
      </w:r>
    </w:p>
    <w:p w14:paraId="2AEF9689" w14:textId="77777777" w:rsidR="008A0B67" w:rsidRDefault="008A0B67" w:rsidP="00E71FA9">
      <w:pPr>
        <w:pStyle w:val="EFROkop3"/>
        <w:rPr>
          <w:lang w:val="nl-NL"/>
        </w:rPr>
      </w:pPr>
    </w:p>
    <w:p w14:paraId="6282B7A8" w14:textId="77777777" w:rsidR="008A0B67" w:rsidRPr="008A0B67" w:rsidRDefault="008A0B67" w:rsidP="008A0B67">
      <w:pPr>
        <w:pStyle w:val="EFROkop2"/>
        <w:rPr>
          <w:lang w:val="nl-NL"/>
        </w:rPr>
      </w:pPr>
      <w:r w:rsidRPr="008A0B67">
        <w:rPr>
          <w:lang w:val="nl-NL"/>
        </w:rPr>
        <w:t>Programma EFRO 2021-2027 Oost-Nederland</w:t>
      </w:r>
    </w:p>
    <w:p w14:paraId="4BCC9CB2" w14:textId="77777777" w:rsidR="008A0B67" w:rsidRPr="008A0B67" w:rsidRDefault="008A0B67" w:rsidP="008A0B67">
      <w:pPr>
        <w:pStyle w:val="EFROtekst"/>
        <w:rPr>
          <w:lang w:val="nl-NL"/>
        </w:rPr>
      </w:pPr>
    </w:p>
    <w:p w14:paraId="2CD2C301" w14:textId="58B9A89F" w:rsidR="00251AE0" w:rsidRDefault="008A0B67" w:rsidP="008A0B67">
      <w:pPr>
        <w:pStyle w:val="EFROtekst"/>
        <w:rPr>
          <w:rStyle w:val="Hyperlink"/>
          <w:lang w:val="nl-NL" w:eastAsia="nl-NL"/>
        </w:rPr>
      </w:pPr>
      <w:r w:rsidRPr="008A0B67">
        <w:rPr>
          <w:lang w:val="nl-NL"/>
        </w:rPr>
        <w:t xml:space="preserve">Het Programma EFRO 2021-2027 Oost-Nederland is een innovatie- en samenwerkingsprogramma gericht op het </w:t>
      </w:r>
      <w:r w:rsidR="00EE5BF3">
        <w:rPr>
          <w:lang w:val="nl-NL"/>
        </w:rPr>
        <w:t>mkb</w:t>
      </w:r>
      <w:r w:rsidRPr="008A0B67">
        <w:rPr>
          <w:lang w:val="nl-NL"/>
        </w:rPr>
        <w:t xml:space="preserve">. Het versterkt de innovatiekracht in de regio en daarmee het verdienvermogen van het Oost-Nederlandse bedrijfsleven. Daarnaast draagt het bij aan oplossingen in de energietransitie. </w:t>
      </w:r>
      <w:r w:rsidR="00770C60">
        <w:rPr>
          <w:lang w:val="nl-NL" w:eastAsia="nl-NL"/>
        </w:rPr>
        <w:t xml:space="preserve">Meer informatie vindt u op </w:t>
      </w:r>
      <w:hyperlink r:id="rId16" w:history="1">
        <w:r w:rsidR="00770C60" w:rsidRPr="00B5769A">
          <w:rPr>
            <w:rStyle w:val="Hyperlink"/>
            <w:lang w:val="nl-NL" w:eastAsia="nl-NL"/>
          </w:rPr>
          <w:t>www.efro-oost.eu</w:t>
        </w:r>
      </w:hyperlink>
      <w:r w:rsidR="00AC0036" w:rsidRPr="00E2505C">
        <w:rPr>
          <w:lang w:val="nl-NL"/>
        </w:rPr>
        <w:t>.</w:t>
      </w:r>
    </w:p>
    <w:p w14:paraId="24094588" w14:textId="77777777" w:rsidR="00251AE0" w:rsidRDefault="00251AE0" w:rsidP="008A0B67">
      <w:pPr>
        <w:pStyle w:val="EFROtekst"/>
        <w:rPr>
          <w:rStyle w:val="Hyperlink"/>
          <w:lang w:val="nl-NL" w:eastAsia="nl-NL"/>
        </w:rPr>
      </w:pPr>
    </w:p>
    <w:p w14:paraId="00C739B9" w14:textId="77777777" w:rsidR="00251AE0" w:rsidRDefault="00251AE0" w:rsidP="008A0B67">
      <w:pPr>
        <w:pStyle w:val="EFROtekst"/>
        <w:rPr>
          <w:rStyle w:val="Hyperlink"/>
          <w:lang w:val="nl-NL" w:eastAsia="nl-NL"/>
        </w:rPr>
      </w:pPr>
    </w:p>
    <w:p w14:paraId="2EC42641" w14:textId="77777777" w:rsidR="00251AE0" w:rsidRDefault="00251AE0" w:rsidP="008A0B67">
      <w:pPr>
        <w:pStyle w:val="EFROtekst"/>
        <w:rPr>
          <w:rStyle w:val="Hyperlink"/>
          <w:lang w:val="nl-NL" w:eastAsia="nl-NL"/>
        </w:rPr>
      </w:pPr>
    </w:p>
    <w:sectPr w:rsidR="00251AE0" w:rsidSect="004C4A00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3402" w:right="862" w:bottom="2268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A2B1" w14:textId="77777777" w:rsidR="004E4462" w:rsidRDefault="004E4462" w:rsidP="00FB0FAB">
      <w:r>
        <w:separator/>
      </w:r>
    </w:p>
  </w:endnote>
  <w:endnote w:type="continuationSeparator" w:id="0">
    <w:p w14:paraId="00F6002A" w14:textId="77777777" w:rsidR="004E4462" w:rsidRDefault="004E4462" w:rsidP="00FB0FAB">
      <w:r>
        <w:continuationSeparator/>
      </w:r>
    </w:p>
  </w:endnote>
  <w:endnote w:type="continuationNotice" w:id="1">
    <w:p w14:paraId="1EA4C99B" w14:textId="77777777" w:rsidR="004E4462" w:rsidRDefault="004E4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27DB" w14:textId="7AF70B1A" w:rsidR="00736231" w:rsidRPr="00153362" w:rsidRDefault="00736231" w:rsidP="00736231">
    <w:pPr>
      <w:pStyle w:val="Voettekst"/>
      <w:rPr>
        <w:rFonts w:ascii="Arial" w:hAnsi="Arial" w:cs="Arial"/>
        <w:sz w:val="20"/>
        <w:szCs w:val="20"/>
      </w:rPr>
    </w:pPr>
    <w:r w:rsidRPr="000A06E9">
      <w:rPr>
        <w:rFonts w:ascii="Arial" w:hAnsi="Arial" w:cs="Arial"/>
        <w:sz w:val="16"/>
        <w:szCs w:val="16"/>
      </w:rPr>
      <w:t>Infoblad subsidieregeling</w:t>
    </w:r>
    <w:r w:rsidR="001567A2">
      <w:rPr>
        <w:rFonts w:ascii="Arial" w:hAnsi="Arial" w:cs="Arial"/>
        <w:sz w:val="16"/>
        <w:szCs w:val="16"/>
      </w:rPr>
      <w:t xml:space="preserve"> Innovatieprojecten</w:t>
    </w:r>
    <w:r w:rsidRPr="000A06E9">
      <w:rPr>
        <w:rFonts w:ascii="Arial" w:hAnsi="Arial" w:cs="Arial"/>
        <w:sz w:val="16"/>
        <w:szCs w:val="16"/>
      </w:rPr>
      <w:t xml:space="preserve">. Dit is een samenvatting. Maak altijd gebruik van de aanvullende informatie op </w:t>
    </w:r>
    <w:r w:rsidR="00441C0E">
      <w:rPr>
        <w:rFonts w:ascii="Arial" w:hAnsi="Arial" w:cs="Arial"/>
        <w:sz w:val="16"/>
        <w:szCs w:val="16"/>
      </w:rPr>
      <w:t>onze website.</w:t>
    </w:r>
  </w:p>
  <w:p w14:paraId="7C259915" w14:textId="6FAAD303" w:rsidR="00F45D90" w:rsidRPr="00F45D90" w:rsidRDefault="00F45D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2525" w14:textId="77777777" w:rsidR="004E4462" w:rsidRDefault="004E4462" w:rsidP="00FB0FAB">
      <w:r>
        <w:separator/>
      </w:r>
    </w:p>
  </w:footnote>
  <w:footnote w:type="continuationSeparator" w:id="0">
    <w:p w14:paraId="09BC367C" w14:textId="77777777" w:rsidR="004E4462" w:rsidRDefault="004E4462" w:rsidP="00FB0FAB">
      <w:r>
        <w:continuationSeparator/>
      </w:r>
    </w:p>
  </w:footnote>
  <w:footnote w:type="continuationNotice" w:id="1">
    <w:p w14:paraId="7EF1BBE8" w14:textId="77777777" w:rsidR="004E4462" w:rsidRDefault="004E4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4765" w14:textId="7CC47B75" w:rsidR="00FB0FAB" w:rsidRDefault="00A32F98">
    <w:pPr>
      <w:pStyle w:val="Koptekst"/>
    </w:pPr>
    <w:r>
      <w:rPr>
        <w:noProof/>
      </w:rPr>
      <w:pict w14:anchorId="18C14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28103" o:spid="_x0000_s1027" type="#_x0000_t75" alt="" style="position:absolute;margin-left:0;margin-top:0;width:636.75pt;height:900.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FRO 2021-2027-infoblad-basis-A4-200 dpi-D08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8ADA" w14:textId="72BF4100" w:rsidR="00FB0FAB" w:rsidRDefault="00A32F98">
    <w:pPr>
      <w:pStyle w:val="Koptekst"/>
    </w:pPr>
    <w:r>
      <w:rPr>
        <w:noProof/>
      </w:rPr>
      <w:pict w14:anchorId="2E2D9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28104" o:spid="_x0000_s1026" type="#_x0000_t75" alt="" style="position:absolute;margin-left:0;margin-top:0;width:636.75pt;height:900.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FRO 2021-2027-infoblad-basis-A4-200 dpi-D08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8CB7" w14:textId="6EF2710F" w:rsidR="00FB0FAB" w:rsidRDefault="00A32F98">
    <w:pPr>
      <w:pStyle w:val="Koptekst"/>
    </w:pPr>
    <w:r>
      <w:rPr>
        <w:noProof/>
      </w:rPr>
      <w:pict w14:anchorId="65E82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28102" o:spid="_x0000_s1025" type="#_x0000_t75" alt="" style="position:absolute;margin-left:0;margin-top:0;width:636.75pt;height:900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FRO 2021-2027-infoblad-basis-A4-200 dpi-D08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5C2"/>
    <w:multiLevelType w:val="hybridMultilevel"/>
    <w:tmpl w:val="2EEC9D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5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63"/>
    <w:rsid w:val="00020A1C"/>
    <w:rsid w:val="0003698B"/>
    <w:rsid w:val="000445C8"/>
    <w:rsid w:val="00067A80"/>
    <w:rsid w:val="00095E0A"/>
    <w:rsid w:val="000E1C8B"/>
    <w:rsid w:val="000F72CA"/>
    <w:rsid w:val="00141830"/>
    <w:rsid w:val="001534B6"/>
    <w:rsid w:val="001567A2"/>
    <w:rsid w:val="00177963"/>
    <w:rsid w:val="0018201E"/>
    <w:rsid w:val="001B1EAD"/>
    <w:rsid w:val="001B370E"/>
    <w:rsid w:val="001C6662"/>
    <w:rsid w:val="001F10F7"/>
    <w:rsid w:val="001F218C"/>
    <w:rsid w:val="00227E4D"/>
    <w:rsid w:val="00251AE0"/>
    <w:rsid w:val="00274B45"/>
    <w:rsid w:val="00275412"/>
    <w:rsid w:val="00285179"/>
    <w:rsid w:val="0028692B"/>
    <w:rsid w:val="002B41DE"/>
    <w:rsid w:val="002E4EC6"/>
    <w:rsid w:val="002F2C12"/>
    <w:rsid w:val="00313E77"/>
    <w:rsid w:val="003535FC"/>
    <w:rsid w:val="00371C70"/>
    <w:rsid w:val="00376171"/>
    <w:rsid w:val="003A1F1C"/>
    <w:rsid w:val="003A2593"/>
    <w:rsid w:val="004123E3"/>
    <w:rsid w:val="00413D0D"/>
    <w:rsid w:val="00421064"/>
    <w:rsid w:val="00440C41"/>
    <w:rsid w:val="00441C0E"/>
    <w:rsid w:val="00447B81"/>
    <w:rsid w:val="00463068"/>
    <w:rsid w:val="00465C8C"/>
    <w:rsid w:val="0046619B"/>
    <w:rsid w:val="00487443"/>
    <w:rsid w:val="004A4B37"/>
    <w:rsid w:val="004C4A00"/>
    <w:rsid w:val="004E4462"/>
    <w:rsid w:val="004E66CE"/>
    <w:rsid w:val="00506FAE"/>
    <w:rsid w:val="0056300B"/>
    <w:rsid w:val="00587763"/>
    <w:rsid w:val="005A3AE6"/>
    <w:rsid w:val="005A632E"/>
    <w:rsid w:val="005B60CB"/>
    <w:rsid w:val="005D3ED7"/>
    <w:rsid w:val="0061633E"/>
    <w:rsid w:val="00622B81"/>
    <w:rsid w:val="0066604F"/>
    <w:rsid w:val="006A362E"/>
    <w:rsid w:val="00726440"/>
    <w:rsid w:val="00736231"/>
    <w:rsid w:val="00770C60"/>
    <w:rsid w:val="007851FC"/>
    <w:rsid w:val="007D5E4C"/>
    <w:rsid w:val="007E1CD7"/>
    <w:rsid w:val="007E3C8E"/>
    <w:rsid w:val="00831F81"/>
    <w:rsid w:val="00834E2F"/>
    <w:rsid w:val="00862742"/>
    <w:rsid w:val="008A0B67"/>
    <w:rsid w:val="008B6282"/>
    <w:rsid w:val="008D167C"/>
    <w:rsid w:val="008F4B22"/>
    <w:rsid w:val="008F6C1D"/>
    <w:rsid w:val="00942AC5"/>
    <w:rsid w:val="00946FF8"/>
    <w:rsid w:val="0096509F"/>
    <w:rsid w:val="009D65AC"/>
    <w:rsid w:val="009E7FD6"/>
    <w:rsid w:val="009F1737"/>
    <w:rsid w:val="00A10D84"/>
    <w:rsid w:val="00A32F98"/>
    <w:rsid w:val="00A500D8"/>
    <w:rsid w:val="00A60675"/>
    <w:rsid w:val="00A840BF"/>
    <w:rsid w:val="00AC0036"/>
    <w:rsid w:val="00AD22DE"/>
    <w:rsid w:val="00AE50D7"/>
    <w:rsid w:val="00B53806"/>
    <w:rsid w:val="00B817DA"/>
    <w:rsid w:val="00BB059C"/>
    <w:rsid w:val="00C01F41"/>
    <w:rsid w:val="00C2313B"/>
    <w:rsid w:val="00C2736F"/>
    <w:rsid w:val="00C54AE7"/>
    <w:rsid w:val="00C65737"/>
    <w:rsid w:val="00C67128"/>
    <w:rsid w:val="00C72A0C"/>
    <w:rsid w:val="00CD101E"/>
    <w:rsid w:val="00CD3FCD"/>
    <w:rsid w:val="00CE6EE9"/>
    <w:rsid w:val="00D25F4D"/>
    <w:rsid w:val="00D462C5"/>
    <w:rsid w:val="00DB71A4"/>
    <w:rsid w:val="00DD32E5"/>
    <w:rsid w:val="00DE748F"/>
    <w:rsid w:val="00E05232"/>
    <w:rsid w:val="00E23C74"/>
    <w:rsid w:val="00E2505C"/>
    <w:rsid w:val="00E65AE3"/>
    <w:rsid w:val="00E67D4A"/>
    <w:rsid w:val="00E71FA9"/>
    <w:rsid w:val="00E80908"/>
    <w:rsid w:val="00E93A5B"/>
    <w:rsid w:val="00E95521"/>
    <w:rsid w:val="00EA42EC"/>
    <w:rsid w:val="00EC3BEF"/>
    <w:rsid w:val="00ED3499"/>
    <w:rsid w:val="00EE2F07"/>
    <w:rsid w:val="00EE5BF3"/>
    <w:rsid w:val="00F120A8"/>
    <w:rsid w:val="00F37149"/>
    <w:rsid w:val="00F45D90"/>
    <w:rsid w:val="00F56183"/>
    <w:rsid w:val="00F70417"/>
    <w:rsid w:val="00FB0FAB"/>
    <w:rsid w:val="00FC63CB"/>
    <w:rsid w:val="00FD4BCD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6EB1"/>
  <w15:chartTrackingRefBased/>
  <w15:docId w15:val="{44D27EEF-6182-754D-87EC-815D43D1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B0F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0FAB"/>
  </w:style>
  <w:style w:type="paragraph" w:styleId="Voettekst">
    <w:name w:val="footer"/>
    <w:basedOn w:val="Standaard"/>
    <w:link w:val="VoettekstChar"/>
    <w:uiPriority w:val="99"/>
    <w:unhideWhenUsed/>
    <w:rsid w:val="00FB0F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0FAB"/>
  </w:style>
  <w:style w:type="paragraph" w:customStyle="1" w:styleId="EFROtekst">
    <w:name w:val="EFRO tekst"/>
    <w:qFormat/>
    <w:rsid w:val="0018201E"/>
    <w:rPr>
      <w:rFonts w:ascii="Arial" w:hAnsi="Arial"/>
      <w:sz w:val="22"/>
      <w:lang w:val="en-US"/>
    </w:rPr>
  </w:style>
  <w:style w:type="paragraph" w:customStyle="1" w:styleId="EFROkop1">
    <w:name w:val="EFRO kop 1"/>
    <w:basedOn w:val="EFROtekst"/>
    <w:qFormat/>
    <w:rsid w:val="0018201E"/>
    <w:rPr>
      <w:b/>
      <w:color w:val="113DA7"/>
      <w:sz w:val="28"/>
    </w:rPr>
  </w:style>
  <w:style w:type="paragraph" w:customStyle="1" w:styleId="EFROkop2">
    <w:name w:val="EFRO kop 2"/>
    <w:basedOn w:val="EFROkop1"/>
    <w:qFormat/>
    <w:rsid w:val="005B60CB"/>
    <w:rPr>
      <w:sz w:val="24"/>
    </w:rPr>
  </w:style>
  <w:style w:type="paragraph" w:customStyle="1" w:styleId="EFROkop3">
    <w:name w:val="EFRO kop 3"/>
    <w:basedOn w:val="EFROkop2"/>
    <w:qFormat/>
    <w:rsid w:val="00E71FA9"/>
    <w:rPr>
      <w:color w:val="000000" w:themeColor="text1"/>
      <w:sz w:val="22"/>
    </w:rPr>
  </w:style>
  <w:style w:type="paragraph" w:customStyle="1" w:styleId="EFROtekstcursief">
    <w:name w:val="EFRO tekst cursief"/>
    <w:basedOn w:val="EFROtekst"/>
    <w:qFormat/>
    <w:rsid w:val="00C2313B"/>
    <w:rPr>
      <w:i/>
    </w:rPr>
  </w:style>
  <w:style w:type="paragraph" w:customStyle="1" w:styleId="EFROtekstinspringend">
    <w:name w:val="EFRO tekst inspringend"/>
    <w:basedOn w:val="EFROtekst"/>
    <w:qFormat/>
    <w:rsid w:val="00141830"/>
    <w:pPr>
      <w:ind w:left="708"/>
    </w:pPr>
  </w:style>
  <w:style w:type="paragraph" w:styleId="Titel">
    <w:name w:val="Title"/>
    <w:basedOn w:val="Standaard"/>
    <w:next w:val="Standaard"/>
    <w:link w:val="TitelChar"/>
    <w:uiPriority w:val="10"/>
    <w:qFormat/>
    <w:rsid w:val="002F2C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8F4B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4B2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3D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3D0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3D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3D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3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ro-webportal.nl/mij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fro-oost.eu/ik-heb-een-vraa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fro-oost.e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ro-oost.eu/beleidsregel-en-plafon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fro-oost.eu/tips-en-aandachtspunten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ro-webportal.nl/mijn/EHerkenningExplanatio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093F88BD2348B215173C0142CA5B" ma:contentTypeVersion="15" ma:contentTypeDescription="Een nieuw document maken." ma:contentTypeScope="" ma:versionID="b95eaef625f7cf3795ce493b80dbf30e">
  <xsd:schema xmlns:xsd="http://www.w3.org/2001/XMLSchema" xmlns:xs="http://www.w3.org/2001/XMLSchema" xmlns:p="http://schemas.microsoft.com/office/2006/metadata/properties" xmlns:ns2="3e5b978a-1c2b-4f91-87aa-3c7148bf23b2" xmlns:ns3="fbbe5c52-db67-4c49-b36b-e3a2dd9fb90f" xmlns:ns4="58dd28c5-b04b-4e30-8a6a-191c9e1de743" targetNamespace="http://schemas.microsoft.com/office/2006/metadata/properties" ma:root="true" ma:fieldsID="f6b02fae796aea79f1d84da7f74c2466" ns2:_="" ns3:_="" ns4:_="">
    <xsd:import namespace="3e5b978a-1c2b-4f91-87aa-3c7148bf23b2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978a-1c2b-4f91-87aa-3c7148bf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b978a-1c2b-4f91-87aa-3c7148bf23b2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56D86-ACF9-48AD-A135-E5D9DC6E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b978a-1c2b-4f91-87aa-3c7148bf23b2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3633C-CC14-4791-A67A-C5CC01BA8416}">
  <ds:schemaRefs>
    <ds:schemaRef ds:uri="http://schemas.microsoft.com/office/2006/documentManagement/types"/>
    <ds:schemaRef ds:uri="fbbe5c52-db67-4c49-b36b-e3a2dd9fb90f"/>
    <ds:schemaRef ds:uri="http://purl.org/dc/elements/1.1/"/>
    <ds:schemaRef ds:uri="58dd28c5-b04b-4e30-8a6a-191c9e1de743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e5b978a-1c2b-4f91-87aa-3c7148bf23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4BB6F-8CE8-4407-883F-B0FF0B8B8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Links>
    <vt:vector size="36" baseType="variant">
      <vt:variant>
        <vt:i4>4194334</vt:i4>
      </vt:variant>
      <vt:variant>
        <vt:i4>15</vt:i4>
      </vt:variant>
      <vt:variant>
        <vt:i4>0</vt:i4>
      </vt:variant>
      <vt:variant>
        <vt:i4>5</vt:i4>
      </vt:variant>
      <vt:variant>
        <vt:lpwstr>http://www.efro-oost.eu/</vt:lpwstr>
      </vt:variant>
      <vt:variant>
        <vt:lpwstr/>
      </vt:variant>
      <vt:variant>
        <vt:i4>5963792</vt:i4>
      </vt:variant>
      <vt:variant>
        <vt:i4>12</vt:i4>
      </vt:variant>
      <vt:variant>
        <vt:i4>0</vt:i4>
      </vt:variant>
      <vt:variant>
        <vt:i4>5</vt:i4>
      </vt:variant>
      <vt:variant>
        <vt:lpwstr>https://www.efro-oost.eu/tips-en-aandachtspunten</vt:lpwstr>
      </vt:variant>
      <vt:variant>
        <vt:lpwstr/>
      </vt:variant>
      <vt:variant>
        <vt:i4>983061</vt:i4>
      </vt:variant>
      <vt:variant>
        <vt:i4>9</vt:i4>
      </vt:variant>
      <vt:variant>
        <vt:i4>0</vt:i4>
      </vt:variant>
      <vt:variant>
        <vt:i4>5</vt:i4>
      </vt:variant>
      <vt:variant>
        <vt:lpwstr>https://www.efro-webportal.nl/mijn/EHerkenningExplanation</vt:lpwstr>
      </vt:variant>
      <vt:variant>
        <vt:lpwstr/>
      </vt:variant>
      <vt:variant>
        <vt:i4>6619193</vt:i4>
      </vt:variant>
      <vt:variant>
        <vt:i4>6</vt:i4>
      </vt:variant>
      <vt:variant>
        <vt:i4>0</vt:i4>
      </vt:variant>
      <vt:variant>
        <vt:i4>5</vt:i4>
      </vt:variant>
      <vt:variant>
        <vt:lpwstr>https://www.efro-webportal.nl/mijn/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https://www.efro-oost.eu/ik-heb-een-vraag</vt:lpwstr>
      </vt:variant>
      <vt:variant>
        <vt:lpwstr/>
      </vt:variant>
      <vt:variant>
        <vt:i4>4915226</vt:i4>
      </vt:variant>
      <vt:variant>
        <vt:i4>0</vt:i4>
      </vt:variant>
      <vt:variant>
        <vt:i4>0</vt:i4>
      </vt:variant>
      <vt:variant>
        <vt:i4>5</vt:i4>
      </vt:variant>
      <vt:variant>
        <vt:lpwstr>https://www.efro-oost.eu/beleidsregel-en-plafonds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Infoblad: Innovatieprojecten</dc:title>
  <dc:subject/>
  <dc:creator>Kees de Bruijn</dc:creator>
  <cp:keywords/>
  <dc:description/>
  <cp:lastModifiedBy>Roos, Ingeborg</cp:lastModifiedBy>
  <cp:revision>2</cp:revision>
  <cp:lastPrinted>2024-01-12T09:14:00Z</cp:lastPrinted>
  <dcterms:created xsi:type="dcterms:W3CDTF">2026-04-14T14:11:00Z</dcterms:created>
  <dcterms:modified xsi:type="dcterms:W3CDTF">2026-04-14T14:11:00Z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0x0101004C41093F88BD2348B215173C0142CA5B</vt:lpwstr>
  </property>
  <property fmtid="{D5CDD505-2E9C-101B-9397-08002B2CF9AE}" pid="3" name="MediaServiceImageTags">
    <vt:lpwstr/>
  </property>
  <property fmtid="{D5CDD505-2E9C-101B-9397-08002B2CF9AE}" pid="4" name="MSIP_Label_1f7c1374-3856-4efe-8a20-c736d592c69d_Enabled">
    <vt:lpwstr>true</vt:lpwstr>
  </property>
  <property fmtid="{D5CDD505-2E9C-101B-9397-08002B2CF9AE}" pid="5" name="MSIP_Label_1f7c1374-3856-4efe-8a20-c736d592c69d_SetDate">
    <vt:lpwstr>2024-01-11T12:22:12Z</vt:lpwstr>
  </property>
  <property fmtid="{D5CDD505-2E9C-101B-9397-08002B2CF9AE}" pid="6" name="MSIP_Label_1f7c1374-3856-4efe-8a20-c736d592c69d_Method">
    <vt:lpwstr>Standard</vt:lpwstr>
  </property>
  <property fmtid="{D5CDD505-2E9C-101B-9397-08002B2CF9AE}" pid="7" name="MSIP_Label_1f7c1374-3856-4efe-8a20-c736d592c69d_Name">
    <vt:lpwstr>Intern</vt:lpwstr>
  </property>
  <property fmtid="{D5CDD505-2E9C-101B-9397-08002B2CF9AE}" pid="8" name="MSIP_Label_1f7c1374-3856-4efe-8a20-c736d592c69d_SiteId">
    <vt:lpwstr>198fc6c4-dbc7-4471-82ef-764d9e62caf1</vt:lpwstr>
  </property>
  <property fmtid="{D5CDD505-2E9C-101B-9397-08002B2CF9AE}" pid="9" name="MSIP_Label_1f7c1374-3856-4efe-8a20-c736d592c69d_ActionId">
    <vt:lpwstr>dd5fedac-3108-45de-a9f7-ecadccb8e8e2</vt:lpwstr>
  </property>
  <property fmtid="{D5CDD505-2E9C-101B-9397-08002B2CF9AE}" pid="10" name="MSIP_Label_1f7c1374-3856-4efe-8a20-c736d592c69d_ContentBits">
    <vt:lpwstr>0</vt:lpwstr>
  </property>
</Properties>
</file>