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9454E" w14:textId="77777777" w:rsidR="00311760" w:rsidRDefault="00C10469" w:rsidP="00C10469">
      <w:pPr>
        <w:pStyle w:val="Titel"/>
      </w:pPr>
      <w:r w:rsidRPr="00311760">
        <w:rPr>
          <w:sz w:val="48"/>
          <w:szCs w:val="48"/>
        </w:rPr>
        <w:t>Gegevensleveringsprotocol</w:t>
      </w:r>
      <w:r w:rsidR="00311760" w:rsidRPr="00311760">
        <w:rPr>
          <w:sz w:val="48"/>
          <w:szCs w:val="48"/>
        </w:rPr>
        <w:t>:</w:t>
      </w:r>
      <w:r w:rsidRPr="00311760">
        <w:rPr>
          <w:sz w:val="48"/>
          <w:szCs w:val="48"/>
        </w:rPr>
        <w:t xml:space="preserve"> </w:t>
      </w:r>
    </w:p>
    <w:p w14:paraId="088CF4EB" w14:textId="24A4DBEA" w:rsidR="00C10469" w:rsidRDefault="003376DF" w:rsidP="00C10469">
      <w:pPr>
        <w:pStyle w:val="Titel"/>
      </w:pPr>
      <w:r>
        <w:t>S</w:t>
      </w:r>
      <w:r w:rsidR="00C10469">
        <w:t xml:space="preserve">ubsidieregeling </w:t>
      </w:r>
      <w:r>
        <w:t>2.2 B</w:t>
      </w:r>
      <w:r w:rsidR="00C10469">
        <w:t xml:space="preserve">iodiversiteit en </w:t>
      </w:r>
      <w:r>
        <w:t>L</w:t>
      </w:r>
      <w:r w:rsidR="00C10469">
        <w:t>andschap</w:t>
      </w:r>
    </w:p>
    <w:p w14:paraId="4D1A1B47" w14:textId="77777777" w:rsidR="00311760" w:rsidRDefault="00311760" w:rsidP="008C33C9"/>
    <w:p w14:paraId="627700C1" w14:textId="65C0C5B4" w:rsidR="008C33C9" w:rsidRDefault="008C33C9" w:rsidP="008C33C9">
      <w:r>
        <w:t xml:space="preserve">Versie: </w:t>
      </w:r>
      <w:r w:rsidR="00A94DEF">
        <w:t>1.</w:t>
      </w:r>
      <w:r w:rsidR="00406403">
        <w:t>2</w:t>
      </w:r>
    </w:p>
    <w:p w14:paraId="764257FE" w14:textId="5CDCFD1F" w:rsidR="008C33C9" w:rsidRDefault="008C33C9" w:rsidP="008C33C9">
      <w:r w:rsidRPr="005A7D56">
        <w:t xml:space="preserve">Datum: </w:t>
      </w:r>
      <w:r w:rsidR="005A7D56" w:rsidRPr="005A7D56">
        <w:t>0</w:t>
      </w:r>
      <w:r w:rsidR="00A94DEF" w:rsidRPr="005A7D56">
        <w:t>1-0</w:t>
      </w:r>
      <w:r w:rsidR="005A7D56" w:rsidRPr="005A7D56">
        <w:t>7-</w:t>
      </w:r>
      <w:r w:rsidR="00A94DEF" w:rsidRPr="005A7D56">
        <w:t>2025</w:t>
      </w:r>
    </w:p>
    <w:p w14:paraId="68CD2119" w14:textId="77777777" w:rsidR="008C33C9" w:rsidRPr="008C33C9" w:rsidRDefault="008C33C9" w:rsidP="00CA5C31">
      <w:pPr>
        <w:jc w:val="center"/>
      </w:pPr>
    </w:p>
    <w:sdt>
      <w:sdtPr>
        <w:rPr>
          <w:rFonts w:asciiTheme="minorHAnsi" w:eastAsiaTheme="minorEastAsia" w:hAnsiTheme="minorHAnsi" w:cstheme="minorBidi"/>
          <w:color w:val="auto"/>
          <w:kern w:val="2"/>
          <w:sz w:val="22"/>
          <w:szCs w:val="22"/>
          <w:lang w:eastAsia="en-US"/>
          <w14:ligatures w14:val="standardContextual"/>
        </w:rPr>
        <w:id w:val="1328101639"/>
        <w:docPartObj>
          <w:docPartGallery w:val="Table of Contents"/>
          <w:docPartUnique/>
        </w:docPartObj>
      </w:sdtPr>
      <w:sdtEndPr>
        <w:rPr>
          <w:b/>
          <w:bCs/>
        </w:rPr>
      </w:sdtEndPr>
      <w:sdtContent>
        <w:p w14:paraId="10403A72" w14:textId="219DF1DE" w:rsidR="00C10469" w:rsidRDefault="00C10469" w:rsidP="007317CF">
          <w:pPr>
            <w:pStyle w:val="Kopvaninhoudsopgave"/>
            <w:numPr>
              <w:ilvl w:val="0"/>
              <w:numId w:val="0"/>
            </w:numPr>
          </w:pPr>
          <w:r>
            <w:t>Inhoud</w:t>
          </w:r>
        </w:p>
        <w:p w14:paraId="2302C450" w14:textId="5541AC84" w:rsidR="004729AB" w:rsidRDefault="00C65416">
          <w:pPr>
            <w:pStyle w:val="Inhopg1"/>
            <w:tabs>
              <w:tab w:val="left" w:pos="440"/>
              <w:tab w:val="right" w:leader="dot" w:pos="9062"/>
            </w:tabs>
            <w:rPr>
              <w:rFonts w:eastAsiaTheme="minorEastAsia"/>
              <w:noProof/>
              <w:sz w:val="24"/>
              <w:szCs w:val="24"/>
              <w:lang w:eastAsia="nl-NL"/>
            </w:rPr>
          </w:pPr>
          <w:r>
            <w:fldChar w:fldCharType="begin"/>
          </w:r>
          <w:r>
            <w:instrText xml:space="preserve"> TOC \o "1-2" \h \z \u </w:instrText>
          </w:r>
          <w:r>
            <w:fldChar w:fldCharType="separate"/>
          </w:r>
          <w:hyperlink w:anchor="_Toc202172803" w:history="1">
            <w:r w:rsidR="004729AB" w:rsidRPr="00575B9D">
              <w:rPr>
                <w:rStyle w:val="Hyperlink"/>
                <w:noProof/>
              </w:rPr>
              <w:t>1</w:t>
            </w:r>
            <w:r w:rsidR="004729AB">
              <w:rPr>
                <w:rFonts w:eastAsiaTheme="minorEastAsia"/>
                <w:noProof/>
                <w:sz w:val="24"/>
                <w:szCs w:val="24"/>
                <w:lang w:eastAsia="nl-NL"/>
              </w:rPr>
              <w:tab/>
            </w:r>
            <w:r w:rsidR="004729AB" w:rsidRPr="00575B9D">
              <w:rPr>
                <w:rStyle w:val="Hyperlink"/>
                <w:noProof/>
              </w:rPr>
              <w:t>Inleiding</w:t>
            </w:r>
            <w:r w:rsidR="004729AB">
              <w:rPr>
                <w:noProof/>
                <w:webHidden/>
              </w:rPr>
              <w:tab/>
            </w:r>
            <w:r w:rsidR="004729AB">
              <w:rPr>
                <w:noProof/>
                <w:webHidden/>
              </w:rPr>
              <w:fldChar w:fldCharType="begin"/>
            </w:r>
            <w:r w:rsidR="004729AB">
              <w:rPr>
                <w:noProof/>
                <w:webHidden/>
              </w:rPr>
              <w:instrText xml:space="preserve"> PAGEREF _Toc202172803 \h </w:instrText>
            </w:r>
            <w:r w:rsidR="004729AB">
              <w:rPr>
                <w:noProof/>
                <w:webHidden/>
              </w:rPr>
            </w:r>
            <w:r w:rsidR="004729AB">
              <w:rPr>
                <w:noProof/>
                <w:webHidden/>
              </w:rPr>
              <w:fldChar w:fldCharType="separate"/>
            </w:r>
            <w:r w:rsidR="004729AB">
              <w:rPr>
                <w:noProof/>
                <w:webHidden/>
              </w:rPr>
              <w:t>3</w:t>
            </w:r>
            <w:r w:rsidR="004729AB">
              <w:rPr>
                <w:noProof/>
                <w:webHidden/>
              </w:rPr>
              <w:fldChar w:fldCharType="end"/>
            </w:r>
          </w:hyperlink>
        </w:p>
        <w:p w14:paraId="3C3206B5" w14:textId="781B4809" w:rsidR="004729AB" w:rsidRDefault="004729AB">
          <w:pPr>
            <w:pStyle w:val="Inhopg2"/>
            <w:tabs>
              <w:tab w:val="left" w:pos="960"/>
              <w:tab w:val="right" w:leader="dot" w:pos="9062"/>
            </w:tabs>
            <w:rPr>
              <w:rFonts w:eastAsiaTheme="minorEastAsia"/>
              <w:noProof/>
              <w:sz w:val="24"/>
              <w:szCs w:val="24"/>
              <w:lang w:eastAsia="nl-NL"/>
            </w:rPr>
          </w:pPr>
          <w:hyperlink w:anchor="_Toc202172804" w:history="1">
            <w:r w:rsidRPr="00575B9D">
              <w:rPr>
                <w:rStyle w:val="Hyperlink"/>
                <w:noProof/>
              </w:rPr>
              <w:t>1.1</w:t>
            </w:r>
            <w:r>
              <w:rPr>
                <w:rFonts w:eastAsiaTheme="minorEastAsia"/>
                <w:noProof/>
                <w:sz w:val="24"/>
                <w:szCs w:val="24"/>
                <w:lang w:eastAsia="nl-NL"/>
              </w:rPr>
              <w:tab/>
            </w:r>
            <w:r w:rsidRPr="00575B9D">
              <w:rPr>
                <w:rStyle w:val="Hyperlink"/>
                <w:noProof/>
              </w:rPr>
              <w:t>Doel</w:t>
            </w:r>
            <w:r>
              <w:rPr>
                <w:noProof/>
                <w:webHidden/>
              </w:rPr>
              <w:tab/>
            </w:r>
            <w:r>
              <w:rPr>
                <w:noProof/>
                <w:webHidden/>
              </w:rPr>
              <w:fldChar w:fldCharType="begin"/>
            </w:r>
            <w:r>
              <w:rPr>
                <w:noProof/>
                <w:webHidden/>
              </w:rPr>
              <w:instrText xml:space="preserve"> PAGEREF _Toc202172804 \h </w:instrText>
            </w:r>
            <w:r>
              <w:rPr>
                <w:noProof/>
                <w:webHidden/>
              </w:rPr>
            </w:r>
            <w:r>
              <w:rPr>
                <w:noProof/>
                <w:webHidden/>
              </w:rPr>
              <w:fldChar w:fldCharType="separate"/>
            </w:r>
            <w:r>
              <w:rPr>
                <w:noProof/>
                <w:webHidden/>
              </w:rPr>
              <w:t>3</w:t>
            </w:r>
            <w:r>
              <w:rPr>
                <w:noProof/>
                <w:webHidden/>
              </w:rPr>
              <w:fldChar w:fldCharType="end"/>
            </w:r>
          </w:hyperlink>
        </w:p>
        <w:p w14:paraId="66382455" w14:textId="04914B87" w:rsidR="004729AB" w:rsidRDefault="004729AB">
          <w:pPr>
            <w:pStyle w:val="Inhopg2"/>
            <w:tabs>
              <w:tab w:val="left" w:pos="960"/>
              <w:tab w:val="right" w:leader="dot" w:pos="9062"/>
            </w:tabs>
            <w:rPr>
              <w:rFonts w:eastAsiaTheme="minorEastAsia"/>
              <w:noProof/>
              <w:sz w:val="24"/>
              <w:szCs w:val="24"/>
              <w:lang w:eastAsia="nl-NL"/>
            </w:rPr>
          </w:pPr>
          <w:hyperlink w:anchor="_Toc202172805" w:history="1">
            <w:r w:rsidRPr="00575B9D">
              <w:rPr>
                <w:rStyle w:val="Hyperlink"/>
                <w:noProof/>
              </w:rPr>
              <w:t>1.2</w:t>
            </w:r>
            <w:r>
              <w:rPr>
                <w:rFonts w:eastAsiaTheme="minorEastAsia"/>
                <w:noProof/>
                <w:sz w:val="24"/>
                <w:szCs w:val="24"/>
                <w:lang w:eastAsia="nl-NL"/>
              </w:rPr>
              <w:tab/>
            </w:r>
            <w:r w:rsidRPr="00575B9D">
              <w:rPr>
                <w:rStyle w:val="Hyperlink"/>
                <w:noProof/>
              </w:rPr>
              <w:t>Doelgroep</w:t>
            </w:r>
            <w:r>
              <w:rPr>
                <w:noProof/>
                <w:webHidden/>
              </w:rPr>
              <w:tab/>
            </w:r>
            <w:r>
              <w:rPr>
                <w:noProof/>
                <w:webHidden/>
              </w:rPr>
              <w:fldChar w:fldCharType="begin"/>
            </w:r>
            <w:r>
              <w:rPr>
                <w:noProof/>
                <w:webHidden/>
              </w:rPr>
              <w:instrText xml:space="preserve"> PAGEREF _Toc202172805 \h </w:instrText>
            </w:r>
            <w:r>
              <w:rPr>
                <w:noProof/>
                <w:webHidden/>
              </w:rPr>
            </w:r>
            <w:r>
              <w:rPr>
                <w:noProof/>
                <w:webHidden/>
              </w:rPr>
              <w:fldChar w:fldCharType="separate"/>
            </w:r>
            <w:r>
              <w:rPr>
                <w:noProof/>
                <w:webHidden/>
              </w:rPr>
              <w:t>3</w:t>
            </w:r>
            <w:r>
              <w:rPr>
                <w:noProof/>
                <w:webHidden/>
              </w:rPr>
              <w:fldChar w:fldCharType="end"/>
            </w:r>
          </w:hyperlink>
        </w:p>
        <w:p w14:paraId="12D6B97B" w14:textId="2E0D972F" w:rsidR="004729AB" w:rsidRDefault="004729AB">
          <w:pPr>
            <w:pStyle w:val="Inhopg1"/>
            <w:tabs>
              <w:tab w:val="left" w:pos="440"/>
              <w:tab w:val="right" w:leader="dot" w:pos="9062"/>
            </w:tabs>
            <w:rPr>
              <w:rFonts w:eastAsiaTheme="minorEastAsia"/>
              <w:noProof/>
              <w:sz w:val="24"/>
              <w:szCs w:val="24"/>
              <w:lang w:eastAsia="nl-NL"/>
            </w:rPr>
          </w:pPr>
          <w:hyperlink w:anchor="_Toc202172806" w:history="1">
            <w:r w:rsidRPr="00575B9D">
              <w:rPr>
                <w:rStyle w:val="Hyperlink"/>
                <w:noProof/>
              </w:rPr>
              <w:t>2</w:t>
            </w:r>
            <w:r>
              <w:rPr>
                <w:rFonts w:eastAsiaTheme="minorEastAsia"/>
                <w:noProof/>
                <w:sz w:val="24"/>
                <w:szCs w:val="24"/>
                <w:lang w:eastAsia="nl-NL"/>
              </w:rPr>
              <w:tab/>
            </w:r>
            <w:r w:rsidRPr="00575B9D">
              <w:rPr>
                <w:rStyle w:val="Hyperlink"/>
                <w:noProof/>
              </w:rPr>
              <w:t>Specificaties van de gegevens</w:t>
            </w:r>
            <w:r>
              <w:rPr>
                <w:noProof/>
                <w:webHidden/>
              </w:rPr>
              <w:tab/>
            </w:r>
            <w:r>
              <w:rPr>
                <w:noProof/>
                <w:webHidden/>
              </w:rPr>
              <w:fldChar w:fldCharType="begin"/>
            </w:r>
            <w:r>
              <w:rPr>
                <w:noProof/>
                <w:webHidden/>
              </w:rPr>
              <w:instrText xml:space="preserve"> PAGEREF _Toc202172806 \h </w:instrText>
            </w:r>
            <w:r>
              <w:rPr>
                <w:noProof/>
                <w:webHidden/>
              </w:rPr>
            </w:r>
            <w:r>
              <w:rPr>
                <w:noProof/>
                <w:webHidden/>
              </w:rPr>
              <w:fldChar w:fldCharType="separate"/>
            </w:r>
            <w:r>
              <w:rPr>
                <w:noProof/>
                <w:webHidden/>
              </w:rPr>
              <w:t>4</w:t>
            </w:r>
            <w:r>
              <w:rPr>
                <w:noProof/>
                <w:webHidden/>
              </w:rPr>
              <w:fldChar w:fldCharType="end"/>
            </w:r>
          </w:hyperlink>
        </w:p>
        <w:p w14:paraId="52966D0A" w14:textId="0D08DBEC" w:rsidR="004729AB" w:rsidRDefault="004729AB">
          <w:pPr>
            <w:pStyle w:val="Inhopg2"/>
            <w:tabs>
              <w:tab w:val="left" w:pos="960"/>
              <w:tab w:val="right" w:leader="dot" w:pos="9062"/>
            </w:tabs>
            <w:rPr>
              <w:rFonts w:eastAsiaTheme="minorEastAsia"/>
              <w:noProof/>
              <w:sz w:val="24"/>
              <w:szCs w:val="24"/>
              <w:lang w:eastAsia="nl-NL"/>
            </w:rPr>
          </w:pPr>
          <w:hyperlink w:anchor="_Toc202172807" w:history="1">
            <w:r w:rsidRPr="00575B9D">
              <w:rPr>
                <w:rStyle w:val="Hyperlink"/>
                <w:noProof/>
              </w:rPr>
              <w:t>2.1</w:t>
            </w:r>
            <w:r>
              <w:rPr>
                <w:rFonts w:eastAsiaTheme="minorEastAsia"/>
                <w:noProof/>
                <w:sz w:val="24"/>
                <w:szCs w:val="24"/>
                <w:lang w:eastAsia="nl-NL"/>
              </w:rPr>
              <w:tab/>
            </w:r>
            <w:r w:rsidRPr="00575B9D">
              <w:rPr>
                <w:rStyle w:val="Hyperlink"/>
                <w:noProof/>
              </w:rPr>
              <w:t>Landschapselementen</w:t>
            </w:r>
            <w:r>
              <w:rPr>
                <w:noProof/>
                <w:webHidden/>
              </w:rPr>
              <w:tab/>
            </w:r>
            <w:r>
              <w:rPr>
                <w:noProof/>
                <w:webHidden/>
              </w:rPr>
              <w:fldChar w:fldCharType="begin"/>
            </w:r>
            <w:r>
              <w:rPr>
                <w:noProof/>
                <w:webHidden/>
              </w:rPr>
              <w:instrText xml:space="preserve"> PAGEREF _Toc202172807 \h </w:instrText>
            </w:r>
            <w:r>
              <w:rPr>
                <w:noProof/>
                <w:webHidden/>
              </w:rPr>
            </w:r>
            <w:r>
              <w:rPr>
                <w:noProof/>
                <w:webHidden/>
              </w:rPr>
              <w:fldChar w:fldCharType="separate"/>
            </w:r>
            <w:r>
              <w:rPr>
                <w:noProof/>
                <w:webHidden/>
              </w:rPr>
              <w:t>4</w:t>
            </w:r>
            <w:r>
              <w:rPr>
                <w:noProof/>
                <w:webHidden/>
              </w:rPr>
              <w:fldChar w:fldCharType="end"/>
            </w:r>
          </w:hyperlink>
        </w:p>
        <w:p w14:paraId="6FE1EBCD" w14:textId="497CC7DE" w:rsidR="004729AB" w:rsidRDefault="004729AB">
          <w:pPr>
            <w:pStyle w:val="Inhopg2"/>
            <w:tabs>
              <w:tab w:val="left" w:pos="960"/>
              <w:tab w:val="right" w:leader="dot" w:pos="9062"/>
            </w:tabs>
            <w:rPr>
              <w:rFonts w:eastAsiaTheme="minorEastAsia"/>
              <w:noProof/>
              <w:sz w:val="24"/>
              <w:szCs w:val="24"/>
              <w:lang w:eastAsia="nl-NL"/>
            </w:rPr>
          </w:pPr>
          <w:hyperlink w:anchor="_Toc202172808" w:history="1">
            <w:r w:rsidRPr="00575B9D">
              <w:rPr>
                <w:rStyle w:val="Hyperlink"/>
                <w:noProof/>
              </w:rPr>
              <w:t>2.2</w:t>
            </w:r>
            <w:r>
              <w:rPr>
                <w:rFonts w:eastAsiaTheme="minorEastAsia"/>
                <w:noProof/>
                <w:sz w:val="24"/>
                <w:szCs w:val="24"/>
                <w:lang w:eastAsia="nl-NL"/>
              </w:rPr>
              <w:tab/>
            </w:r>
            <w:r w:rsidRPr="00575B9D">
              <w:rPr>
                <w:rStyle w:val="Hyperlink"/>
                <w:noProof/>
              </w:rPr>
              <w:t>Inwonerparticipatie</w:t>
            </w:r>
            <w:r>
              <w:rPr>
                <w:noProof/>
                <w:webHidden/>
              </w:rPr>
              <w:tab/>
            </w:r>
            <w:r>
              <w:rPr>
                <w:noProof/>
                <w:webHidden/>
              </w:rPr>
              <w:fldChar w:fldCharType="begin"/>
            </w:r>
            <w:r>
              <w:rPr>
                <w:noProof/>
                <w:webHidden/>
              </w:rPr>
              <w:instrText xml:space="preserve"> PAGEREF _Toc202172808 \h </w:instrText>
            </w:r>
            <w:r>
              <w:rPr>
                <w:noProof/>
                <w:webHidden/>
              </w:rPr>
            </w:r>
            <w:r>
              <w:rPr>
                <w:noProof/>
                <w:webHidden/>
              </w:rPr>
              <w:fldChar w:fldCharType="separate"/>
            </w:r>
            <w:r>
              <w:rPr>
                <w:noProof/>
                <w:webHidden/>
              </w:rPr>
              <w:t>6</w:t>
            </w:r>
            <w:r>
              <w:rPr>
                <w:noProof/>
                <w:webHidden/>
              </w:rPr>
              <w:fldChar w:fldCharType="end"/>
            </w:r>
          </w:hyperlink>
        </w:p>
        <w:p w14:paraId="49200923" w14:textId="4F5B68F3" w:rsidR="004729AB" w:rsidRDefault="004729AB">
          <w:pPr>
            <w:pStyle w:val="Inhopg2"/>
            <w:tabs>
              <w:tab w:val="left" w:pos="960"/>
              <w:tab w:val="right" w:leader="dot" w:pos="9062"/>
            </w:tabs>
            <w:rPr>
              <w:rFonts w:eastAsiaTheme="minorEastAsia"/>
              <w:noProof/>
              <w:sz w:val="24"/>
              <w:szCs w:val="24"/>
              <w:lang w:eastAsia="nl-NL"/>
            </w:rPr>
          </w:pPr>
          <w:hyperlink w:anchor="_Toc202172809" w:history="1">
            <w:r w:rsidRPr="00575B9D">
              <w:rPr>
                <w:rStyle w:val="Hyperlink"/>
                <w:noProof/>
              </w:rPr>
              <w:t>2.3</w:t>
            </w:r>
            <w:r>
              <w:rPr>
                <w:rFonts w:eastAsiaTheme="minorEastAsia"/>
                <w:noProof/>
                <w:sz w:val="24"/>
                <w:szCs w:val="24"/>
                <w:lang w:eastAsia="nl-NL"/>
              </w:rPr>
              <w:tab/>
            </w:r>
            <w:r w:rsidRPr="00575B9D">
              <w:rPr>
                <w:rStyle w:val="Hyperlink"/>
                <w:noProof/>
              </w:rPr>
              <w:t>Biodiversiteitsplan</w:t>
            </w:r>
            <w:r>
              <w:rPr>
                <w:noProof/>
                <w:webHidden/>
              </w:rPr>
              <w:tab/>
            </w:r>
            <w:r>
              <w:rPr>
                <w:noProof/>
                <w:webHidden/>
              </w:rPr>
              <w:fldChar w:fldCharType="begin"/>
            </w:r>
            <w:r>
              <w:rPr>
                <w:noProof/>
                <w:webHidden/>
              </w:rPr>
              <w:instrText xml:space="preserve"> PAGEREF _Toc202172809 \h </w:instrText>
            </w:r>
            <w:r>
              <w:rPr>
                <w:noProof/>
                <w:webHidden/>
              </w:rPr>
            </w:r>
            <w:r>
              <w:rPr>
                <w:noProof/>
                <w:webHidden/>
              </w:rPr>
              <w:fldChar w:fldCharType="separate"/>
            </w:r>
            <w:r>
              <w:rPr>
                <w:noProof/>
                <w:webHidden/>
              </w:rPr>
              <w:t>7</w:t>
            </w:r>
            <w:r>
              <w:rPr>
                <w:noProof/>
                <w:webHidden/>
              </w:rPr>
              <w:fldChar w:fldCharType="end"/>
            </w:r>
          </w:hyperlink>
        </w:p>
        <w:p w14:paraId="6D0B72AE" w14:textId="13214901" w:rsidR="004729AB" w:rsidRDefault="004729AB">
          <w:pPr>
            <w:pStyle w:val="Inhopg1"/>
            <w:tabs>
              <w:tab w:val="left" w:pos="440"/>
              <w:tab w:val="right" w:leader="dot" w:pos="9062"/>
            </w:tabs>
            <w:rPr>
              <w:rFonts w:eastAsiaTheme="minorEastAsia"/>
              <w:noProof/>
              <w:sz w:val="24"/>
              <w:szCs w:val="24"/>
              <w:lang w:eastAsia="nl-NL"/>
            </w:rPr>
          </w:pPr>
          <w:hyperlink w:anchor="_Toc202172810" w:history="1">
            <w:r w:rsidRPr="00575B9D">
              <w:rPr>
                <w:rStyle w:val="Hyperlink"/>
                <w:noProof/>
              </w:rPr>
              <w:t>3</w:t>
            </w:r>
            <w:r>
              <w:rPr>
                <w:rFonts w:eastAsiaTheme="minorEastAsia"/>
                <w:noProof/>
                <w:sz w:val="24"/>
                <w:szCs w:val="24"/>
                <w:lang w:eastAsia="nl-NL"/>
              </w:rPr>
              <w:tab/>
            </w:r>
            <w:r w:rsidRPr="00575B9D">
              <w:rPr>
                <w:rStyle w:val="Hyperlink"/>
                <w:noProof/>
              </w:rPr>
              <w:t>Instructies en leveringsproces</w:t>
            </w:r>
            <w:r>
              <w:rPr>
                <w:noProof/>
                <w:webHidden/>
              </w:rPr>
              <w:tab/>
            </w:r>
            <w:r>
              <w:rPr>
                <w:noProof/>
                <w:webHidden/>
              </w:rPr>
              <w:fldChar w:fldCharType="begin"/>
            </w:r>
            <w:r>
              <w:rPr>
                <w:noProof/>
                <w:webHidden/>
              </w:rPr>
              <w:instrText xml:space="preserve"> PAGEREF _Toc202172810 \h </w:instrText>
            </w:r>
            <w:r>
              <w:rPr>
                <w:noProof/>
                <w:webHidden/>
              </w:rPr>
            </w:r>
            <w:r>
              <w:rPr>
                <w:noProof/>
                <w:webHidden/>
              </w:rPr>
              <w:fldChar w:fldCharType="separate"/>
            </w:r>
            <w:r>
              <w:rPr>
                <w:noProof/>
                <w:webHidden/>
              </w:rPr>
              <w:t>7</w:t>
            </w:r>
            <w:r>
              <w:rPr>
                <w:noProof/>
                <w:webHidden/>
              </w:rPr>
              <w:fldChar w:fldCharType="end"/>
            </w:r>
          </w:hyperlink>
        </w:p>
        <w:p w14:paraId="6B3B7DC9" w14:textId="3C52ECC5" w:rsidR="004729AB" w:rsidRDefault="004729AB">
          <w:pPr>
            <w:pStyle w:val="Inhopg2"/>
            <w:tabs>
              <w:tab w:val="left" w:pos="960"/>
              <w:tab w:val="right" w:leader="dot" w:pos="9062"/>
            </w:tabs>
            <w:rPr>
              <w:rFonts w:eastAsiaTheme="minorEastAsia"/>
              <w:noProof/>
              <w:sz w:val="24"/>
              <w:szCs w:val="24"/>
              <w:lang w:eastAsia="nl-NL"/>
            </w:rPr>
          </w:pPr>
          <w:hyperlink w:anchor="_Toc202172811" w:history="1">
            <w:r w:rsidRPr="00575B9D">
              <w:rPr>
                <w:rStyle w:val="Hyperlink"/>
                <w:noProof/>
              </w:rPr>
              <w:t>3.1</w:t>
            </w:r>
            <w:r>
              <w:rPr>
                <w:rFonts w:eastAsiaTheme="minorEastAsia"/>
                <w:noProof/>
                <w:sz w:val="24"/>
                <w:szCs w:val="24"/>
                <w:lang w:eastAsia="nl-NL"/>
              </w:rPr>
              <w:tab/>
            </w:r>
            <w:r w:rsidRPr="00575B9D">
              <w:rPr>
                <w:rStyle w:val="Hyperlink"/>
                <w:noProof/>
              </w:rPr>
              <w:t>Frequentie en Tijdschema</w:t>
            </w:r>
            <w:r>
              <w:rPr>
                <w:noProof/>
                <w:webHidden/>
              </w:rPr>
              <w:tab/>
            </w:r>
            <w:r>
              <w:rPr>
                <w:noProof/>
                <w:webHidden/>
              </w:rPr>
              <w:fldChar w:fldCharType="begin"/>
            </w:r>
            <w:r>
              <w:rPr>
                <w:noProof/>
                <w:webHidden/>
              </w:rPr>
              <w:instrText xml:space="preserve"> PAGEREF _Toc202172811 \h </w:instrText>
            </w:r>
            <w:r>
              <w:rPr>
                <w:noProof/>
                <w:webHidden/>
              </w:rPr>
            </w:r>
            <w:r>
              <w:rPr>
                <w:noProof/>
                <w:webHidden/>
              </w:rPr>
              <w:fldChar w:fldCharType="separate"/>
            </w:r>
            <w:r>
              <w:rPr>
                <w:noProof/>
                <w:webHidden/>
              </w:rPr>
              <w:t>7</w:t>
            </w:r>
            <w:r>
              <w:rPr>
                <w:noProof/>
                <w:webHidden/>
              </w:rPr>
              <w:fldChar w:fldCharType="end"/>
            </w:r>
          </w:hyperlink>
        </w:p>
        <w:p w14:paraId="64557C88" w14:textId="3CB33A1C" w:rsidR="004729AB" w:rsidRDefault="004729AB">
          <w:pPr>
            <w:pStyle w:val="Inhopg2"/>
            <w:tabs>
              <w:tab w:val="left" w:pos="960"/>
              <w:tab w:val="right" w:leader="dot" w:pos="9062"/>
            </w:tabs>
            <w:rPr>
              <w:rFonts w:eastAsiaTheme="minorEastAsia"/>
              <w:noProof/>
              <w:sz w:val="24"/>
              <w:szCs w:val="24"/>
              <w:lang w:eastAsia="nl-NL"/>
            </w:rPr>
          </w:pPr>
          <w:hyperlink w:anchor="_Toc202172812" w:history="1">
            <w:r w:rsidRPr="00575B9D">
              <w:rPr>
                <w:rStyle w:val="Hyperlink"/>
                <w:noProof/>
              </w:rPr>
              <w:t>3.2</w:t>
            </w:r>
            <w:r>
              <w:rPr>
                <w:rFonts w:eastAsiaTheme="minorEastAsia"/>
                <w:noProof/>
                <w:sz w:val="24"/>
                <w:szCs w:val="24"/>
                <w:lang w:eastAsia="nl-NL"/>
              </w:rPr>
              <w:tab/>
            </w:r>
            <w:r w:rsidRPr="00575B9D">
              <w:rPr>
                <w:rStyle w:val="Hyperlink"/>
                <w:noProof/>
              </w:rPr>
              <w:t>Opstellen van de data</w:t>
            </w:r>
            <w:r>
              <w:rPr>
                <w:noProof/>
                <w:webHidden/>
              </w:rPr>
              <w:tab/>
            </w:r>
            <w:r>
              <w:rPr>
                <w:noProof/>
                <w:webHidden/>
              </w:rPr>
              <w:fldChar w:fldCharType="begin"/>
            </w:r>
            <w:r>
              <w:rPr>
                <w:noProof/>
                <w:webHidden/>
              </w:rPr>
              <w:instrText xml:space="preserve"> PAGEREF _Toc202172812 \h </w:instrText>
            </w:r>
            <w:r>
              <w:rPr>
                <w:noProof/>
                <w:webHidden/>
              </w:rPr>
            </w:r>
            <w:r>
              <w:rPr>
                <w:noProof/>
                <w:webHidden/>
              </w:rPr>
              <w:fldChar w:fldCharType="separate"/>
            </w:r>
            <w:r>
              <w:rPr>
                <w:noProof/>
                <w:webHidden/>
              </w:rPr>
              <w:t>7</w:t>
            </w:r>
            <w:r>
              <w:rPr>
                <w:noProof/>
                <w:webHidden/>
              </w:rPr>
              <w:fldChar w:fldCharType="end"/>
            </w:r>
          </w:hyperlink>
        </w:p>
        <w:p w14:paraId="3E9758A1" w14:textId="4BEDEDDA" w:rsidR="004729AB" w:rsidRDefault="004729AB">
          <w:pPr>
            <w:pStyle w:val="Inhopg2"/>
            <w:tabs>
              <w:tab w:val="left" w:pos="960"/>
              <w:tab w:val="right" w:leader="dot" w:pos="9062"/>
            </w:tabs>
            <w:rPr>
              <w:rFonts w:eastAsiaTheme="minorEastAsia"/>
              <w:noProof/>
              <w:sz w:val="24"/>
              <w:szCs w:val="24"/>
              <w:lang w:eastAsia="nl-NL"/>
            </w:rPr>
          </w:pPr>
          <w:hyperlink w:anchor="_Toc202172813" w:history="1">
            <w:r w:rsidRPr="00575B9D">
              <w:rPr>
                <w:rStyle w:val="Hyperlink"/>
                <w:noProof/>
              </w:rPr>
              <w:t>3.3</w:t>
            </w:r>
            <w:r>
              <w:rPr>
                <w:rFonts w:eastAsiaTheme="minorEastAsia"/>
                <w:noProof/>
                <w:sz w:val="24"/>
                <w:szCs w:val="24"/>
                <w:lang w:eastAsia="nl-NL"/>
              </w:rPr>
              <w:tab/>
            </w:r>
            <w:r w:rsidRPr="00575B9D">
              <w:rPr>
                <w:rStyle w:val="Hyperlink"/>
                <w:noProof/>
              </w:rPr>
              <w:t>Leveringsmethode/-locatie</w:t>
            </w:r>
            <w:r>
              <w:rPr>
                <w:noProof/>
                <w:webHidden/>
              </w:rPr>
              <w:tab/>
            </w:r>
            <w:r>
              <w:rPr>
                <w:noProof/>
                <w:webHidden/>
              </w:rPr>
              <w:fldChar w:fldCharType="begin"/>
            </w:r>
            <w:r>
              <w:rPr>
                <w:noProof/>
                <w:webHidden/>
              </w:rPr>
              <w:instrText xml:space="preserve"> PAGEREF _Toc202172813 \h </w:instrText>
            </w:r>
            <w:r>
              <w:rPr>
                <w:noProof/>
                <w:webHidden/>
              </w:rPr>
            </w:r>
            <w:r>
              <w:rPr>
                <w:noProof/>
                <w:webHidden/>
              </w:rPr>
              <w:fldChar w:fldCharType="separate"/>
            </w:r>
            <w:r>
              <w:rPr>
                <w:noProof/>
                <w:webHidden/>
              </w:rPr>
              <w:t>7</w:t>
            </w:r>
            <w:r>
              <w:rPr>
                <w:noProof/>
                <w:webHidden/>
              </w:rPr>
              <w:fldChar w:fldCharType="end"/>
            </w:r>
          </w:hyperlink>
        </w:p>
        <w:p w14:paraId="4F2FEF8E" w14:textId="2979F205" w:rsidR="004729AB" w:rsidRDefault="004729AB">
          <w:pPr>
            <w:pStyle w:val="Inhopg2"/>
            <w:tabs>
              <w:tab w:val="left" w:pos="960"/>
              <w:tab w:val="right" w:leader="dot" w:pos="9062"/>
            </w:tabs>
            <w:rPr>
              <w:rFonts w:eastAsiaTheme="minorEastAsia"/>
              <w:noProof/>
              <w:sz w:val="24"/>
              <w:szCs w:val="24"/>
              <w:lang w:eastAsia="nl-NL"/>
            </w:rPr>
          </w:pPr>
          <w:hyperlink w:anchor="_Toc202172814" w:history="1">
            <w:r w:rsidRPr="00575B9D">
              <w:rPr>
                <w:rStyle w:val="Hyperlink"/>
                <w:noProof/>
              </w:rPr>
              <w:t>3.4</w:t>
            </w:r>
            <w:r>
              <w:rPr>
                <w:rFonts w:eastAsiaTheme="minorEastAsia"/>
                <w:noProof/>
                <w:sz w:val="24"/>
                <w:szCs w:val="24"/>
                <w:lang w:eastAsia="nl-NL"/>
              </w:rPr>
              <w:tab/>
            </w:r>
            <w:r w:rsidRPr="00575B9D">
              <w:rPr>
                <w:rStyle w:val="Hyperlink"/>
                <w:noProof/>
              </w:rPr>
              <w:t>Kwaliteitscontrole en correcties</w:t>
            </w:r>
            <w:r>
              <w:rPr>
                <w:noProof/>
                <w:webHidden/>
              </w:rPr>
              <w:tab/>
            </w:r>
            <w:r>
              <w:rPr>
                <w:noProof/>
                <w:webHidden/>
              </w:rPr>
              <w:fldChar w:fldCharType="begin"/>
            </w:r>
            <w:r>
              <w:rPr>
                <w:noProof/>
                <w:webHidden/>
              </w:rPr>
              <w:instrText xml:space="preserve"> PAGEREF _Toc202172814 \h </w:instrText>
            </w:r>
            <w:r>
              <w:rPr>
                <w:noProof/>
                <w:webHidden/>
              </w:rPr>
            </w:r>
            <w:r>
              <w:rPr>
                <w:noProof/>
                <w:webHidden/>
              </w:rPr>
              <w:fldChar w:fldCharType="separate"/>
            </w:r>
            <w:r>
              <w:rPr>
                <w:noProof/>
                <w:webHidden/>
              </w:rPr>
              <w:t>7</w:t>
            </w:r>
            <w:r>
              <w:rPr>
                <w:noProof/>
                <w:webHidden/>
              </w:rPr>
              <w:fldChar w:fldCharType="end"/>
            </w:r>
          </w:hyperlink>
        </w:p>
        <w:p w14:paraId="7D05F6F8" w14:textId="4A662A89" w:rsidR="004729AB" w:rsidRDefault="004729AB">
          <w:pPr>
            <w:pStyle w:val="Inhopg1"/>
            <w:tabs>
              <w:tab w:val="left" w:pos="440"/>
              <w:tab w:val="right" w:leader="dot" w:pos="9062"/>
            </w:tabs>
            <w:rPr>
              <w:rFonts w:eastAsiaTheme="minorEastAsia"/>
              <w:noProof/>
              <w:sz w:val="24"/>
              <w:szCs w:val="24"/>
              <w:lang w:eastAsia="nl-NL"/>
            </w:rPr>
          </w:pPr>
          <w:hyperlink w:anchor="_Toc202172815" w:history="1">
            <w:r w:rsidRPr="00575B9D">
              <w:rPr>
                <w:rStyle w:val="Hyperlink"/>
                <w:noProof/>
              </w:rPr>
              <w:t>4</w:t>
            </w:r>
            <w:r>
              <w:rPr>
                <w:rFonts w:eastAsiaTheme="minorEastAsia"/>
                <w:noProof/>
                <w:sz w:val="24"/>
                <w:szCs w:val="24"/>
                <w:lang w:eastAsia="nl-NL"/>
              </w:rPr>
              <w:tab/>
            </w:r>
            <w:r w:rsidRPr="00575B9D">
              <w:rPr>
                <w:rStyle w:val="Hyperlink"/>
                <w:noProof/>
              </w:rPr>
              <w:t>Beveiliging en Privacy</w:t>
            </w:r>
            <w:r>
              <w:rPr>
                <w:noProof/>
                <w:webHidden/>
              </w:rPr>
              <w:tab/>
            </w:r>
            <w:r>
              <w:rPr>
                <w:noProof/>
                <w:webHidden/>
              </w:rPr>
              <w:fldChar w:fldCharType="begin"/>
            </w:r>
            <w:r>
              <w:rPr>
                <w:noProof/>
                <w:webHidden/>
              </w:rPr>
              <w:instrText xml:space="preserve"> PAGEREF _Toc202172815 \h </w:instrText>
            </w:r>
            <w:r>
              <w:rPr>
                <w:noProof/>
                <w:webHidden/>
              </w:rPr>
            </w:r>
            <w:r>
              <w:rPr>
                <w:noProof/>
                <w:webHidden/>
              </w:rPr>
              <w:fldChar w:fldCharType="separate"/>
            </w:r>
            <w:r>
              <w:rPr>
                <w:noProof/>
                <w:webHidden/>
              </w:rPr>
              <w:t>8</w:t>
            </w:r>
            <w:r>
              <w:rPr>
                <w:noProof/>
                <w:webHidden/>
              </w:rPr>
              <w:fldChar w:fldCharType="end"/>
            </w:r>
          </w:hyperlink>
        </w:p>
        <w:p w14:paraId="68E086DF" w14:textId="78747B24" w:rsidR="004729AB" w:rsidRDefault="004729AB">
          <w:pPr>
            <w:pStyle w:val="Inhopg2"/>
            <w:tabs>
              <w:tab w:val="left" w:pos="960"/>
              <w:tab w:val="right" w:leader="dot" w:pos="9062"/>
            </w:tabs>
            <w:rPr>
              <w:rFonts w:eastAsiaTheme="minorEastAsia"/>
              <w:noProof/>
              <w:sz w:val="24"/>
              <w:szCs w:val="24"/>
              <w:lang w:eastAsia="nl-NL"/>
            </w:rPr>
          </w:pPr>
          <w:hyperlink w:anchor="_Toc202172816" w:history="1">
            <w:r w:rsidRPr="00575B9D">
              <w:rPr>
                <w:rStyle w:val="Hyperlink"/>
                <w:noProof/>
              </w:rPr>
              <w:t>4.1</w:t>
            </w:r>
            <w:r>
              <w:rPr>
                <w:rFonts w:eastAsiaTheme="minorEastAsia"/>
                <w:noProof/>
                <w:sz w:val="24"/>
                <w:szCs w:val="24"/>
                <w:lang w:eastAsia="nl-NL"/>
              </w:rPr>
              <w:tab/>
            </w:r>
            <w:r w:rsidRPr="00575B9D">
              <w:rPr>
                <w:rStyle w:val="Hyperlink"/>
                <w:noProof/>
              </w:rPr>
              <w:t>Privacy</w:t>
            </w:r>
            <w:r>
              <w:rPr>
                <w:noProof/>
                <w:webHidden/>
              </w:rPr>
              <w:tab/>
            </w:r>
            <w:r>
              <w:rPr>
                <w:noProof/>
                <w:webHidden/>
              </w:rPr>
              <w:fldChar w:fldCharType="begin"/>
            </w:r>
            <w:r>
              <w:rPr>
                <w:noProof/>
                <w:webHidden/>
              </w:rPr>
              <w:instrText xml:space="preserve"> PAGEREF _Toc202172816 \h </w:instrText>
            </w:r>
            <w:r>
              <w:rPr>
                <w:noProof/>
                <w:webHidden/>
              </w:rPr>
            </w:r>
            <w:r>
              <w:rPr>
                <w:noProof/>
                <w:webHidden/>
              </w:rPr>
              <w:fldChar w:fldCharType="separate"/>
            </w:r>
            <w:r>
              <w:rPr>
                <w:noProof/>
                <w:webHidden/>
              </w:rPr>
              <w:t>8</w:t>
            </w:r>
            <w:r>
              <w:rPr>
                <w:noProof/>
                <w:webHidden/>
              </w:rPr>
              <w:fldChar w:fldCharType="end"/>
            </w:r>
          </w:hyperlink>
        </w:p>
        <w:p w14:paraId="08A2FFBE" w14:textId="3576FBFE" w:rsidR="004729AB" w:rsidRDefault="004729AB">
          <w:pPr>
            <w:pStyle w:val="Inhopg1"/>
            <w:tabs>
              <w:tab w:val="left" w:pos="440"/>
              <w:tab w:val="right" w:leader="dot" w:pos="9062"/>
            </w:tabs>
            <w:rPr>
              <w:rFonts w:eastAsiaTheme="minorEastAsia"/>
              <w:noProof/>
              <w:sz w:val="24"/>
              <w:szCs w:val="24"/>
              <w:lang w:eastAsia="nl-NL"/>
            </w:rPr>
          </w:pPr>
          <w:hyperlink w:anchor="_Toc202172817" w:history="1">
            <w:r w:rsidRPr="00575B9D">
              <w:rPr>
                <w:rStyle w:val="Hyperlink"/>
                <w:noProof/>
              </w:rPr>
              <w:t>5</w:t>
            </w:r>
            <w:r>
              <w:rPr>
                <w:rFonts w:eastAsiaTheme="minorEastAsia"/>
                <w:noProof/>
                <w:sz w:val="24"/>
                <w:szCs w:val="24"/>
                <w:lang w:eastAsia="nl-NL"/>
              </w:rPr>
              <w:tab/>
            </w:r>
            <w:r w:rsidRPr="00575B9D">
              <w:rPr>
                <w:rStyle w:val="Hyperlink"/>
                <w:noProof/>
              </w:rPr>
              <w:t>Contactinformatie</w:t>
            </w:r>
            <w:r>
              <w:rPr>
                <w:noProof/>
                <w:webHidden/>
              </w:rPr>
              <w:tab/>
            </w:r>
            <w:r>
              <w:rPr>
                <w:noProof/>
                <w:webHidden/>
              </w:rPr>
              <w:fldChar w:fldCharType="begin"/>
            </w:r>
            <w:r>
              <w:rPr>
                <w:noProof/>
                <w:webHidden/>
              </w:rPr>
              <w:instrText xml:space="preserve"> PAGEREF _Toc202172817 \h </w:instrText>
            </w:r>
            <w:r>
              <w:rPr>
                <w:noProof/>
                <w:webHidden/>
              </w:rPr>
            </w:r>
            <w:r>
              <w:rPr>
                <w:noProof/>
                <w:webHidden/>
              </w:rPr>
              <w:fldChar w:fldCharType="separate"/>
            </w:r>
            <w:r>
              <w:rPr>
                <w:noProof/>
                <w:webHidden/>
              </w:rPr>
              <w:t>8</w:t>
            </w:r>
            <w:r>
              <w:rPr>
                <w:noProof/>
                <w:webHidden/>
              </w:rPr>
              <w:fldChar w:fldCharType="end"/>
            </w:r>
          </w:hyperlink>
        </w:p>
        <w:p w14:paraId="7039D09F" w14:textId="78350AB5" w:rsidR="004729AB" w:rsidRDefault="004729AB">
          <w:pPr>
            <w:pStyle w:val="Inhopg1"/>
            <w:tabs>
              <w:tab w:val="left" w:pos="440"/>
              <w:tab w:val="right" w:leader="dot" w:pos="9062"/>
            </w:tabs>
            <w:rPr>
              <w:rFonts w:eastAsiaTheme="minorEastAsia"/>
              <w:noProof/>
              <w:sz w:val="24"/>
              <w:szCs w:val="24"/>
              <w:lang w:eastAsia="nl-NL"/>
            </w:rPr>
          </w:pPr>
          <w:hyperlink w:anchor="_Toc202172818" w:history="1">
            <w:r w:rsidRPr="00575B9D">
              <w:rPr>
                <w:rStyle w:val="Hyperlink"/>
                <w:noProof/>
              </w:rPr>
              <w:t>6</w:t>
            </w:r>
            <w:r>
              <w:rPr>
                <w:rFonts w:eastAsiaTheme="minorEastAsia"/>
                <w:noProof/>
                <w:sz w:val="24"/>
                <w:szCs w:val="24"/>
                <w:lang w:eastAsia="nl-NL"/>
              </w:rPr>
              <w:tab/>
            </w:r>
            <w:r w:rsidRPr="00575B9D">
              <w:rPr>
                <w:rStyle w:val="Hyperlink"/>
                <w:noProof/>
              </w:rPr>
              <w:t>Wijzigingen</w:t>
            </w:r>
            <w:r>
              <w:rPr>
                <w:noProof/>
                <w:webHidden/>
              </w:rPr>
              <w:tab/>
            </w:r>
            <w:r>
              <w:rPr>
                <w:noProof/>
                <w:webHidden/>
              </w:rPr>
              <w:fldChar w:fldCharType="begin"/>
            </w:r>
            <w:r>
              <w:rPr>
                <w:noProof/>
                <w:webHidden/>
              </w:rPr>
              <w:instrText xml:space="preserve"> PAGEREF _Toc202172818 \h </w:instrText>
            </w:r>
            <w:r>
              <w:rPr>
                <w:noProof/>
                <w:webHidden/>
              </w:rPr>
            </w:r>
            <w:r>
              <w:rPr>
                <w:noProof/>
                <w:webHidden/>
              </w:rPr>
              <w:fldChar w:fldCharType="separate"/>
            </w:r>
            <w:r>
              <w:rPr>
                <w:noProof/>
                <w:webHidden/>
              </w:rPr>
              <w:t>8</w:t>
            </w:r>
            <w:r>
              <w:rPr>
                <w:noProof/>
                <w:webHidden/>
              </w:rPr>
              <w:fldChar w:fldCharType="end"/>
            </w:r>
          </w:hyperlink>
        </w:p>
        <w:p w14:paraId="475A459F" w14:textId="2FD5DEB5" w:rsidR="00317B46" w:rsidRDefault="00C65416">
          <w:pPr>
            <w:rPr>
              <w:b/>
              <w:bCs/>
            </w:rPr>
          </w:pPr>
          <w:r>
            <w:fldChar w:fldCharType="end"/>
          </w:r>
        </w:p>
      </w:sdtContent>
    </w:sdt>
    <w:p w14:paraId="6D45F236" w14:textId="1528553A" w:rsidR="00317B46" w:rsidRDefault="00317B46">
      <w:pPr>
        <w:rPr>
          <w:rFonts w:asciiTheme="majorHAnsi" w:eastAsiaTheme="majorEastAsia" w:hAnsiTheme="majorHAnsi" w:cstheme="majorBidi"/>
          <w:color w:val="0F4761" w:themeColor="accent1" w:themeShade="BF"/>
          <w:sz w:val="40"/>
          <w:szCs w:val="40"/>
        </w:rPr>
      </w:pPr>
      <w:r>
        <w:br w:type="page"/>
      </w:r>
    </w:p>
    <w:p w14:paraId="7D24F095" w14:textId="1F03BBBD" w:rsidR="00C10469" w:rsidRDefault="00C10469" w:rsidP="00C10469">
      <w:pPr>
        <w:pStyle w:val="Kop1"/>
      </w:pPr>
      <w:bookmarkStart w:id="0" w:name="_Toc202172803"/>
      <w:r>
        <w:lastRenderedPageBreak/>
        <w:t>Inleiding</w:t>
      </w:r>
      <w:bookmarkEnd w:id="0"/>
    </w:p>
    <w:p w14:paraId="2FCA17CA" w14:textId="77777777" w:rsidR="001D7A55" w:rsidRDefault="00C10469" w:rsidP="001D7A55">
      <w:pPr>
        <w:pStyle w:val="Kop2"/>
        <w:rPr>
          <w:rStyle w:val="Kop2Char"/>
        </w:rPr>
      </w:pPr>
      <w:bookmarkStart w:id="1" w:name="_Toc202172804"/>
      <w:r w:rsidRPr="00C10469">
        <w:rPr>
          <w:rStyle w:val="Kop2Char"/>
        </w:rPr>
        <w:t>Doel</w:t>
      </w:r>
      <w:bookmarkEnd w:id="1"/>
    </w:p>
    <w:p w14:paraId="0A113F8B" w14:textId="4449A076" w:rsidR="00317B46" w:rsidRDefault="00317B46" w:rsidP="00C64AE4">
      <w:r>
        <w:t xml:space="preserve">Het doel van </w:t>
      </w:r>
      <w:r w:rsidR="00904BCE">
        <w:t>dit</w:t>
      </w:r>
      <w:r>
        <w:t xml:space="preserve"> </w:t>
      </w:r>
      <w:r w:rsidR="00904BCE">
        <w:t>g</w:t>
      </w:r>
      <w:r>
        <w:t>egevens</w:t>
      </w:r>
      <w:r w:rsidR="00904BCE">
        <w:t>leveringsprotocol</w:t>
      </w:r>
      <w:r>
        <w:t xml:space="preserve"> (GLP) is om</w:t>
      </w:r>
      <w:r w:rsidR="006015C6">
        <w:t xml:space="preserve"> een</w:t>
      </w:r>
      <w:r>
        <w:t xml:space="preserve"> </w:t>
      </w:r>
      <w:r w:rsidR="7A5EA1A5">
        <w:t>uniforme</w:t>
      </w:r>
      <w:r>
        <w:t xml:space="preserve"> en nauwkeurige gegevenslevering te waarborgen, zodat geografische data op een gestandaardiseerde manier  verwerkt</w:t>
      </w:r>
      <w:r w:rsidR="021A0D4B">
        <w:t xml:space="preserve"> kan worden</w:t>
      </w:r>
      <w:r>
        <w:t xml:space="preserve">. Dit bevordert de betrouwbaarheid en efficiëntie van de gegevensuitwisseling, ondersteunt de effectieve monitoring van subsidies voor landschappelijke elementen, draagt bij aan geïnformeerde besluitvorming en </w:t>
      </w:r>
      <w:r w:rsidR="00493895">
        <w:t xml:space="preserve">geeft </w:t>
      </w:r>
      <w:r w:rsidR="001C0666">
        <w:t>in</w:t>
      </w:r>
      <w:r w:rsidR="00493895">
        <w:t xml:space="preserve">zicht in </w:t>
      </w:r>
      <w:r w:rsidR="00DE3F29">
        <w:t xml:space="preserve">het behalen van </w:t>
      </w:r>
      <w:r>
        <w:t>beleidsdoelen op het gebied van natuurbeheer en landschapsbehoud.</w:t>
      </w:r>
    </w:p>
    <w:p w14:paraId="5DD4B0BE" w14:textId="3F751772" w:rsidR="00C10469" w:rsidRDefault="00C10469" w:rsidP="00C10469">
      <w:pPr>
        <w:pStyle w:val="Kop2"/>
      </w:pPr>
      <w:bookmarkStart w:id="2" w:name="_Toc202172805"/>
      <w:r>
        <w:t>Doelgroep</w:t>
      </w:r>
      <w:bookmarkEnd w:id="2"/>
    </w:p>
    <w:p w14:paraId="4DAB7636" w14:textId="4BDD3B16" w:rsidR="008B680C" w:rsidRDefault="00C64AE4" w:rsidP="00C10469">
      <w:r>
        <w:t>Dit GLP is bedoeld voor de aanvragers van subsidies of partijen die namens deze aanvragers gegevens verwerken en/of aanleveren.</w:t>
      </w:r>
    </w:p>
    <w:p w14:paraId="570E07E0" w14:textId="77777777" w:rsidR="008B680C" w:rsidRDefault="008B680C">
      <w:r>
        <w:br w:type="page"/>
      </w:r>
    </w:p>
    <w:p w14:paraId="45E2C9FD" w14:textId="414DCED0" w:rsidR="00C10469" w:rsidRDefault="00C10469" w:rsidP="001D7A55">
      <w:pPr>
        <w:pStyle w:val="Kop1"/>
      </w:pPr>
      <w:bookmarkStart w:id="3" w:name="_Toc202172806"/>
      <w:r>
        <w:lastRenderedPageBreak/>
        <w:t xml:space="preserve">Specificaties van de </w:t>
      </w:r>
      <w:r w:rsidR="001D7A55">
        <w:t>g</w:t>
      </w:r>
      <w:r>
        <w:t>egevens</w:t>
      </w:r>
      <w:bookmarkEnd w:id="3"/>
    </w:p>
    <w:p w14:paraId="3C3FC306" w14:textId="59E0271E" w:rsidR="00E67DE6" w:rsidRDefault="00F82CE8" w:rsidP="00E40373">
      <w:r w:rsidRPr="00F82CE8">
        <w:t xml:space="preserve">Afhankelijk van de gesubsidieerde activiteiten </w:t>
      </w:r>
      <w:r w:rsidR="00293938">
        <w:t>worden</w:t>
      </w:r>
      <w:r w:rsidRPr="00F82CE8">
        <w:t xml:space="preserve"> één </w:t>
      </w:r>
      <w:r w:rsidR="00E06DE7">
        <w:t xml:space="preserve">of </w:t>
      </w:r>
      <w:r w:rsidR="00406403">
        <w:t>meerdere</w:t>
      </w:r>
      <w:r w:rsidRPr="00F82CE8">
        <w:t xml:space="preserve"> datasets aangeleverd</w:t>
      </w:r>
      <w:r w:rsidR="00F70CF6">
        <w:t>:</w:t>
      </w:r>
      <w:r w:rsidRPr="00F82CE8">
        <w:t xml:space="preserve"> </w:t>
      </w:r>
    </w:p>
    <w:p w14:paraId="457F4F83" w14:textId="12BB3C71" w:rsidR="00A76F6C" w:rsidRDefault="00A76F6C" w:rsidP="004F079F">
      <w:pPr>
        <w:pStyle w:val="Lijstalinea"/>
        <w:numPr>
          <w:ilvl w:val="0"/>
          <w:numId w:val="9"/>
        </w:numPr>
      </w:pPr>
      <w:r>
        <w:t>een biodiversiteitsplan (onderdeel 2.2</w:t>
      </w:r>
      <w:r w:rsidR="00622971">
        <w:t>.1</w:t>
      </w:r>
      <w:r>
        <w:t>a</w:t>
      </w:r>
      <w:r w:rsidR="003A1135">
        <w:t xml:space="preserve"> van Regeling </w:t>
      </w:r>
      <w:r w:rsidR="007707DA">
        <w:t>2.2</w:t>
      </w:r>
      <w:r w:rsidR="007707DA" w:rsidRPr="007707DA">
        <w:t xml:space="preserve"> </w:t>
      </w:r>
      <w:r w:rsidR="007707DA">
        <w:t>Biodiversiteit en Landschap</w:t>
      </w:r>
      <w:r>
        <w:t>);</w:t>
      </w:r>
    </w:p>
    <w:p w14:paraId="6133E802" w14:textId="3BCE9507" w:rsidR="00A76F6C" w:rsidRDefault="00F82CE8" w:rsidP="004F079F">
      <w:pPr>
        <w:pStyle w:val="Lijstalinea"/>
        <w:numPr>
          <w:ilvl w:val="0"/>
          <w:numId w:val="9"/>
        </w:numPr>
      </w:pPr>
      <w:r w:rsidRPr="00F82CE8">
        <w:t>een dataset met landschapselementen</w:t>
      </w:r>
      <w:r w:rsidR="00A76F6C">
        <w:t xml:space="preserve"> (onderdeel 2.2</w:t>
      </w:r>
      <w:r w:rsidR="00622971">
        <w:t>.1</w:t>
      </w:r>
      <w:r w:rsidR="00A76F6C">
        <w:t>b en onderdeel 2.2</w:t>
      </w:r>
      <w:r w:rsidR="00622971">
        <w:t>.1</w:t>
      </w:r>
      <w:r w:rsidR="00A76F6C">
        <w:t>c</w:t>
      </w:r>
      <w:r w:rsidR="00477B0C">
        <w:t xml:space="preserve"> van Regeling 2.2</w:t>
      </w:r>
      <w:r w:rsidR="00477B0C" w:rsidRPr="007707DA">
        <w:t xml:space="preserve"> </w:t>
      </w:r>
      <w:r w:rsidR="00477B0C">
        <w:t>Biodiversiteit en Landschap</w:t>
      </w:r>
      <w:r w:rsidR="00A76F6C">
        <w:t>);</w:t>
      </w:r>
    </w:p>
    <w:p w14:paraId="41F34018" w14:textId="452B1CA8" w:rsidR="00A50282" w:rsidRDefault="00A76F6C" w:rsidP="004F079F">
      <w:pPr>
        <w:pStyle w:val="Lijstalinea"/>
        <w:numPr>
          <w:ilvl w:val="0"/>
          <w:numId w:val="9"/>
        </w:numPr>
      </w:pPr>
      <w:r>
        <w:t>gegevens over</w:t>
      </w:r>
      <w:r w:rsidR="00F82CE8" w:rsidRPr="00F82CE8">
        <w:t xml:space="preserve"> </w:t>
      </w:r>
      <w:r w:rsidR="00952B56">
        <w:t>inwo</w:t>
      </w:r>
      <w:r w:rsidR="0078734C">
        <w:t>ner</w:t>
      </w:r>
      <w:r w:rsidR="00952B56" w:rsidRPr="00F82CE8">
        <w:t>participatie</w:t>
      </w:r>
      <w:r>
        <w:t xml:space="preserve"> (onderdeel 2.2</w:t>
      </w:r>
      <w:r w:rsidR="00622971">
        <w:t>.1</w:t>
      </w:r>
      <w:r>
        <w:t>d</w:t>
      </w:r>
      <w:r w:rsidR="00477B0C">
        <w:t xml:space="preserve"> van Regeling 2.2</w:t>
      </w:r>
      <w:r w:rsidR="00477B0C" w:rsidRPr="007707DA">
        <w:t xml:space="preserve"> </w:t>
      </w:r>
      <w:r w:rsidR="00477B0C">
        <w:t>Biodiversiteit en Landschap</w:t>
      </w:r>
      <w:r>
        <w:t>)</w:t>
      </w:r>
      <w:r w:rsidR="00C664C5">
        <w:t>.</w:t>
      </w:r>
    </w:p>
    <w:p w14:paraId="1159C0B2" w14:textId="6E66264F" w:rsidR="00F41F40" w:rsidRDefault="008B680C" w:rsidP="00E2415B">
      <w:pPr>
        <w:pStyle w:val="Kop2"/>
      </w:pPr>
      <w:bookmarkStart w:id="4" w:name="_Toc202172807"/>
      <w:r>
        <w:t>Landschapselementen</w:t>
      </w:r>
      <w:bookmarkEnd w:id="4"/>
    </w:p>
    <w:p w14:paraId="1CFCFB15" w14:textId="17780E33" w:rsidR="00C71DB7" w:rsidRDefault="00385649" w:rsidP="00C633CC">
      <w:r>
        <w:t xml:space="preserve">Deze paragraaf betreft de gegevens over de landschapselementen die gerealiseerd zijn onder de verstrekte subsidie. </w:t>
      </w:r>
      <w:r w:rsidR="002021ED">
        <w:t xml:space="preserve">De landschapselementen </w:t>
      </w:r>
      <w:r w:rsidR="00255835">
        <w:t xml:space="preserve">moeten </w:t>
      </w:r>
      <w:r w:rsidR="002021ED">
        <w:t xml:space="preserve">vastgelegd worden als </w:t>
      </w:r>
      <w:proofErr w:type="spellStart"/>
      <w:r w:rsidR="002021ED">
        <w:t>geodata</w:t>
      </w:r>
      <w:proofErr w:type="spellEnd"/>
      <w:r w:rsidR="001615FE">
        <w:t>,</w:t>
      </w:r>
      <w:r w:rsidR="002021ED">
        <w:t xml:space="preserve"> in de vorm van punten, lijnen en/of vlakken</w:t>
      </w:r>
      <w:r w:rsidR="001615FE">
        <w:t>. D</w:t>
      </w:r>
      <w:r w:rsidR="005717FD">
        <w:t>e</w:t>
      </w:r>
      <w:r w:rsidR="001615FE">
        <w:t>ze</w:t>
      </w:r>
      <w:r w:rsidR="005717FD">
        <w:t xml:space="preserve"> data </w:t>
      </w:r>
      <w:r w:rsidR="00617920">
        <w:t>dien</w:t>
      </w:r>
      <w:r w:rsidR="005717FD">
        <w:t xml:space="preserve">t bij aanlevering aan de </w:t>
      </w:r>
      <w:r w:rsidR="00C97ACB">
        <w:t>hieronder gestelde eisen te voldoen.</w:t>
      </w:r>
    </w:p>
    <w:p w14:paraId="1C35917D" w14:textId="7EE2F2EA" w:rsidR="00C701E5" w:rsidRPr="00C701E5" w:rsidRDefault="00C10469" w:rsidP="00C701E5">
      <w:pPr>
        <w:pStyle w:val="Kop3"/>
      </w:pPr>
      <w:bookmarkStart w:id="5" w:name="_Hlk190272271"/>
      <w:r>
        <w:t>Vorm van aanlevering</w:t>
      </w:r>
    </w:p>
    <w:tbl>
      <w:tblPr>
        <w:tblStyle w:val="Tabelraster"/>
        <w:tblW w:w="0" w:type="auto"/>
        <w:tblLook w:val="04A0" w:firstRow="1" w:lastRow="0" w:firstColumn="1" w:lastColumn="0" w:noHBand="0" w:noVBand="1"/>
      </w:tblPr>
      <w:tblGrid>
        <w:gridCol w:w="2122"/>
        <w:gridCol w:w="6940"/>
      </w:tblGrid>
      <w:tr w:rsidR="00C10469" w14:paraId="50C29B9D" w14:textId="77777777" w:rsidTr="00292FFE">
        <w:tc>
          <w:tcPr>
            <w:tcW w:w="2122" w:type="dxa"/>
            <w:shd w:val="clear" w:color="auto" w:fill="C1E4F5" w:themeFill="accent1" w:themeFillTint="33"/>
          </w:tcPr>
          <w:bookmarkEnd w:id="5"/>
          <w:p w14:paraId="00063AA1" w14:textId="14EB315B" w:rsidR="00C10469" w:rsidRPr="00C10469" w:rsidRDefault="00C10469" w:rsidP="00C10469">
            <w:pPr>
              <w:rPr>
                <w:b/>
                <w:bCs/>
              </w:rPr>
            </w:pPr>
            <w:r w:rsidRPr="00C10469">
              <w:rPr>
                <w:b/>
                <w:bCs/>
              </w:rPr>
              <w:t>Eigenschap</w:t>
            </w:r>
          </w:p>
        </w:tc>
        <w:tc>
          <w:tcPr>
            <w:tcW w:w="6940" w:type="dxa"/>
            <w:shd w:val="clear" w:color="auto" w:fill="C1E4F5" w:themeFill="accent1" w:themeFillTint="33"/>
          </w:tcPr>
          <w:p w14:paraId="0A03D9AE" w14:textId="72D16511" w:rsidR="00C10469" w:rsidRPr="00C10469" w:rsidRDefault="00C10469" w:rsidP="00C10469">
            <w:pPr>
              <w:rPr>
                <w:b/>
                <w:bCs/>
              </w:rPr>
            </w:pPr>
            <w:r>
              <w:rPr>
                <w:b/>
                <w:bCs/>
              </w:rPr>
              <w:t>Toelichting</w:t>
            </w:r>
          </w:p>
        </w:tc>
      </w:tr>
      <w:tr w:rsidR="00C10469" w14:paraId="03FFA072" w14:textId="77777777" w:rsidTr="00292FFE">
        <w:tc>
          <w:tcPr>
            <w:tcW w:w="2122" w:type="dxa"/>
          </w:tcPr>
          <w:p w14:paraId="54D8AE65" w14:textId="3DDC226A" w:rsidR="00C10469" w:rsidRDefault="00C10469" w:rsidP="00C10469">
            <w:r>
              <w:t>Bestandsformate</w:t>
            </w:r>
            <w:r w:rsidR="00292FFE">
              <w:t>n</w:t>
            </w:r>
          </w:p>
        </w:tc>
        <w:tc>
          <w:tcPr>
            <w:tcW w:w="6940" w:type="dxa"/>
          </w:tcPr>
          <w:p w14:paraId="17A73096" w14:textId="5384388C" w:rsidR="00C10469" w:rsidRDefault="00C10469" w:rsidP="00C10469">
            <w:r w:rsidRPr="00C10469">
              <w:t>De data dient te worden geleverd als</w:t>
            </w:r>
            <w:r w:rsidR="00FE7EE9">
              <w:t xml:space="preserve"> gezipte</w:t>
            </w:r>
            <w:r w:rsidRPr="00C10469">
              <w:t xml:space="preserve"> </w:t>
            </w:r>
            <w:proofErr w:type="spellStart"/>
            <w:r w:rsidRPr="00C10469">
              <w:t>ArcG</w:t>
            </w:r>
            <w:r w:rsidR="00301CF4">
              <w:t>IS</w:t>
            </w:r>
            <w:proofErr w:type="spellEnd"/>
            <w:r w:rsidRPr="00C10469">
              <w:t xml:space="preserve"> File</w:t>
            </w:r>
            <w:r w:rsidR="00D632E3">
              <w:t xml:space="preserve"> </w:t>
            </w:r>
            <w:proofErr w:type="spellStart"/>
            <w:r w:rsidRPr="00C10469">
              <w:t>geodatabase</w:t>
            </w:r>
            <w:proofErr w:type="spellEnd"/>
            <w:r w:rsidRPr="00C10469">
              <w:t xml:space="preserve"> </w:t>
            </w:r>
            <w:r w:rsidR="00301CF4">
              <w:t>(*.</w:t>
            </w:r>
            <w:proofErr w:type="spellStart"/>
            <w:r w:rsidR="00301CF4">
              <w:t>gbd</w:t>
            </w:r>
            <w:proofErr w:type="spellEnd"/>
            <w:r w:rsidR="00301CF4">
              <w:t xml:space="preserve">) </w:t>
            </w:r>
            <w:r w:rsidRPr="00C10469">
              <w:t xml:space="preserve">versie 10.1 – 10.6 of hoger, of </w:t>
            </w:r>
            <w:proofErr w:type="spellStart"/>
            <w:r w:rsidRPr="00C10469">
              <w:t>Geopackage</w:t>
            </w:r>
            <w:proofErr w:type="spellEnd"/>
            <w:r w:rsidRPr="00C10469">
              <w:t>.</w:t>
            </w:r>
          </w:p>
        </w:tc>
      </w:tr>
      <w:tr w:rsidR="00C10469" w14:paraId="5DD36823" w14:textId="77777777" w:rsidTr="00292FFE">
        <w:tc>
          <w:tcPr>
            <w:tcW w:w="2122" w:type="dxa"/>
          </w:tcPr>
          <w:p w14:paraId="00BAE081" w14:textId="1BE670EE" w:rsidR="00C10469" w:rsidRDefault="00C10469" w:rsidP="00C10469">
            <w:r>
              <w:t>Naamgeving</w:t>
            </w:r>
          </w:p>
        </w:tc>
        <w:tc>
          <w:tcPr>
            <w:tcW w:w="6940" w:type="dxa"/>
          </w:tcPr>
          <w:p w14:paraId="4764CDDD" w14:textId="518A9610" w:rsidR="00C10469" w:rsidRDefault="005128FB" w:rsidP="00C10469">
            <w:r>
              <w:t>Landschapselementen_&lt;</w:t>
            </w:r>
            <w:r w:rsidR="00ED7052">
              <w:t>zaaknummer</w:t>
            </w:r>
            <w:r>
              <w:t>&gt;_</w:t>
            </w:r>
            <w:r w:rsidR="006F336F">
              <w:t>&lt;</w:t>
            </w:r>
            <w:proofErr w:type="spellStart"/>
            <w:r w:rsidR="001D3B22">
              <w:t>jjjjmmdd</w:t>
            </w:r>
            <w:proofErr w:type="spellEnd"/>
            <w:r w:rsidR="00724088">
              <w:t>&gt;.</w:t>
            </w:r>
            <w:r w:rsidR="00BB327C">
              <w:t xml:space="preserve">&lt;formaat: </w:t>
            </w:r>
            <w:r w:rsidR="00724088">
              <w:t>gdb</w:t>
            </w:r>
            <w:r w:rsidR="00035C5A">
              <w:t>.zip</w:t>
            </w:r>
            <w:r w:rsidR="00BB327C">
              <w:t>/</w:t>
            </w:r>
            <w:proofErr w:type="spellStart"/>
            <w:r w:rsidR="00FE7EE9">
              <w:t>gpkg</w:t>
            </w:r>
            <w:proofErr w:type="spellEnd"/>
            <w:r w:rsidR="00FE7EE9">
              <w:t>&gt;</w:t>
            </w:r>
          </w:p>
          <w:p w14:paraId="3C9C4D12" w14:textId="3598B034" w:rsidR="00FE7EE9" w:rsidRDefault="004E38B1" w:rsidP="00C10469">
            <w:r w:rsidRPr="004E38B1">
              <w:t xml:space="preserve">Nb: </w:t>
            </w:r>
            <w:proofErr w:type="spellStart"/>
            <w:r w:rsidRPr="004E38B1">
              <w:t>jjjjmmdd</w:t>
            </w:r>
            <w:proofErr w:type="spellEnd"/>
            <w:r w:rsidRPr="004E38B1">
              <w:t xml:space="preserve"> geeft de datum van opstelling van de data aan</w:t>
            </w:r>
          </w:p>
          <w:p w14:paraId="1C4352FD" w14:textId="73C58441" w:rsidR="00FE7EE9" w:rsidRDefault="00FE7EE9" w:rsidP="00C10469">
            <w:r>
              <w:t>VB: Landschaps</w:t>
            </w:r>
            <w:r w:rsidR="00035C5A">
              <w:t>elementen_&lt;</w:t>
            </w:r>
            <w:r w:rsidR="00E177BC">
              <w:t>zaaknu</w:t>
            </w:r>
            <w:r w:rsidR="00274CA0">
              <w:t>mmer</w:t>
            </w:r>
            <w:r w:rsidR="001D3B22">
              <w:t>&gt;_</w:t>
            </w:r>
            <w:r w:rsidR="00A76F6C">
              <w:t>20251217</w:t>
            </w:r>
            <w:r w:rsidR="00E40373">
              <w:t>.gdb.zip</w:t>
            </w:r>
          </w:p>
        </w:tc>
      </w:tr>
      <w:tr w:rsidR="00825C20" w14:paraId="4696327D" w14:textId="77777777" w:rsidTr="00292FFE">
        <w:tc>
          <w:tcPr>
            <w:tcW w:w="2122" w:type="dxa"/>
          </w:tcPr>
          <w:p w14:paraId="74C20017" w14:textId="1DB8FBA6" w:rsidR="00825C20" w:rsidRDefault="00EE4031" w:rsidP="00C10469">
            <w:r>
              <w:t>Format tabel/database</w:t>
            </w:r>
          </w:p>
        </w:tc>
        <w:tc>
          <w:tcPr>
            <w:tcW w:w="6940" w:type="dxa"/>
          </w:tcPr>
          <w:p w14:paraId="46386342" w14:textId="5ED12B43" w:rsidR="00825C20" w:rsidRDefault="002768F4" w:rsidP="00C10469">
            <w:r>
              <w:t>D</w:t>
            </w:r>
            <w:r w:rsidR="002021ED">
              <w:t>atabase</w:t>
            </w:r>
            <w:r>
              <w:t xml:space="preserve"> bevat lege feature classes met een tabel die aan de in dit GLP gestelde eisen voldoet (inclusief domeinen)</w:t>
            </w:r>
            <w:r w:rsidR="00050CB6">
              <w:t>:</w:t>
            </w:r>
          </w:p>
          <w:p w14:paraId="518A6D76" w14:textId="1ADDBB0F" w:rsidR="002768F4" w:rsidRDefault="00A91E80" w:rsidP="00C10469">
            <w:r>
              <w:t>“</w:t>
            </w:r>
            <w:proofErr w:type="spellStart"/>
            <w:r w:rsidRPr="00A91E80">
              <w:t>Landschapselementen_zaaknummer_jjjjmmdd.gdb</w:t>
            </w:r>
            <w:proofErr w:type="spellEnd"/>
            <w:r>
              <w:t>”</w:t>
            </w:r>
          </w:p>
        </w:tc>
      </w:tr>
    </w:tbl>
    <w:p w14:paraId="3F07D5B2" w14:textId="66BF2D91" w:rsidR="00C633CC" w:rsidRDefault="00C633CC" w:rsidP="00C633CC">
      <w:pPr>
        <w:pStyle w:val="Kop3"/>
      </w:pPr>
      <w:r>
        <w:t>Geometrietypen landschapselementen</w:t>
      </w:r>
    </w:p>
    <w:p w14:paraId="67057DE4" w14:textId="0D1D60D6" w:rsidR="00B26CFD" w:rsidRPr="00B26CFD" w:rsidRDefault="00D32D74" w:rsidP="00B26CFD">
      <w:r>
        <w:t xml:space="preserve">In deze tabel is gespecificeerd </w:t>
      </w:r>
      <w:r w:rsidR="003E702F">
        <w:t xml:space="preserve">welk </w:t>
      </w:r>
      <w:r w:rsidR="00E53B23">
        <w:t>geometrietype</w:t>
      </w:r>
      <w:r w:rsidR="003E702F">
        <w:t xml:space="preserve"> gebruikt dient te worden voor </w:t>
      </w:r>
      <w:r w:rsidR="00051764">
        <w:t>het intekenen  van elk type landschapselement.</w:t>
      </w:r>
    </w:p>
    <w:tbl>
      <w:tblPr>
        <w:tblStyle w:val="Tabelraster"/>
        <w:tblW w:w="9067" w:type="dxa"/>
        <w:tblLook w:val="04A0" w:firstRow="1" w:lastRow="0" w:firstColumn="1" w:lastColumn="0" w:noHBand="0" w:noVBand="1"/>
      </w:tblPr>
      <w:tblGrid>
        <w:gridCol w:w="1977"/>
        <w:gridCol w:w="7090"/>
      </w:tblGrid>
      <w:tr w:rsidR="00051764" w:rsidRPr="00C10469" w14:paraId="552B51A8" w14:textId="77777777" w:rsidTr="00051764">
        <w:tc>
          <w:tcPr>
            <w:tcW w:w="1977" w:type="dxa"/>
            <w:shd w:val="clear" w:color="auto" w:fill="C1E4F5" w:themeFill="accent1" w:themeFillTint="33"/>
          </w:tcPr>
          <w:p w14:paraId="5628575F" w14:textId="2E3200DE" w:rsidR="00051764" w:rsidRDefault="00051764" w:rsidP="00051764">
            <w:pPr>
              <w:rPr>
                <w:b/>
                <w:bCs/>
              </w:rPr>
            </w:pPr>
            <w:r>
              <w:rPr>
                <w:b/>
                <w:bCs/>
              </w:rPr>
              <w:t>Geometrietype</w:t>
            </w:r>
          </w:p>
        </w:tc>
        <w:tc>
          <w:tcPr>
            <w:tcW w:w="7090" w:type="dxa"/>
            <w:shd w:val="clear" w:color="auto" w:fill="C1E4F5" w:themeFill="accent1" w:themeFillTint="33"/>
          </w:tcPr>
          <w:p w14:paraId="0C7BD56D" w14:textId="07B14CC2" w:rsidR="00051764" w:rsidRDefault="00051764" w:rsidP="00051764">
            <w:pPr>
              <w:rPr>
                <w:b/>
                <w:bCs/>
              </w:rPr>
            </w:pPr>
            <w:r>
              <w:rPr>
                <w:b/>
                <w:bCs/>
              </w:rPr>
              <w:t>Landschapselement</w:t>
            </w:r>
          </w:p>
        </w:tc>
      </w:tr>
      <w:tr w:rsidR="00051764" w14:paraId="5573A680" w14:textId="77777777" w:rsidTr="00051764">
        <w:tc>
          <w:tcPr>
            <w:tcW w:w="1977" w:type="dxa"/>
          </w:tcPr>
          <w:p w14:paraId="1EFE716C" w14:textId="4F580995" w:rsidR="00051764" w:rsidRDefault="00051764" w:rsidP="00051764">
            <w:r>
              <w:t>Vlak</w:t>
            </w:r>
          </w:p>
        </w:tc>
        <w:tc>
          <w:tcPr>
            <w:tcW w:w="7090" w:type="dxa"/>
          </w:tcPr>
          <w:p w14:paraId="5128D116" w14:textId="77777777" w:rsidR="00051764" w:rsidRDefault="00051764" w:rsidP="00051764">
            <w:r>
              <w:t>Houtwal en houtsingel, poel en klein historisch water, elzensingel, bossingel en</w:t>
            </w:r>
            <w:r w:rsidDel="000602DE">
              <w:t xml:space="preserve"> </w:t>
            </w:r>
            <w:r>
              <w:t xml:space="preserve">bosje, half- en hoogstamboomgaard, struweelrand, </w:t>
            </w:r>
            <w:r w:rsidRPr="00D5458C">
              <w:t xml:space="preserve">struweelhaag, </w:t>
            </w:r>
            <w:r>
              <w:t xml:space="preserve">hakhoutbosje, </w:t>
            </w:r>
            <w:proofErr w:type="spellStart"/>
            <w:r>
              <w:t>griendje</w:t>
            </w:r>
            <w:proofErr w:type="spellEnd"/>
            <w:r>
              <w:t>, rietzoom en klein rietperceel, natuurvriendelijke oever, bloemrijke akkerrand, kruidenrijk grasland</w:t>
            </w:r>
            <w:r>
              <w:br/>
              <w:t xml:space="preserve">en stedelijke </w:t>
            </w:r>
          </w:p>
          <w:p w14:paraId="58794257" w14:textId="36A06812" w:rsidR="00051764" w:rsidRDefault="00051764" w:rsidP="00051764">
            <w:r>
              <w:t>groenblauwe voorzieningen</w:t>
            </w:r>
            <w:r w:rsidR="00AF6DD1">
              <w:t xml:space="preserve"> zoals het groen</w:t>
            </w:r>
            <w:r w:rsidR="003643CA">
              <w:t xml:space="preserve"> en/of water</w:t>
            </w:r>
            <w:r w:rsidR="00AF6DD1">
              <w:t xml:space="preserve"> binnen</w:t>
            </w:r>
            <w:r>
              <w:t xml:space="preserve"> parken, pleinen</w:t>
            </w:r>
            <w:r w:rsidR="00255835">
              <w:t xml:space="preserve"> en </w:t>
            </w:r>
            <w:r>
              <w:t>plantsoenen, overig.</w:t>
            </w:r>
          </w:p>
        </w:tc>
      </w:tr>
      <w:tr w:rsidR="00051764" w14:paraId="47B9D475" w14:textId="77777777" w:rsidTr="00051764">
        <w:tc>
          <w:tcPr>
            <w:tcW w:w="1977" w:type="dxa"/>
          </w:tcPr>
          <w:p w14:paraId="312CE314" w14:textId="7F747729" w:rsidR="00051764" w:rsidRDefault="00051764" w:rsidP="00051764">
            <w:r>
              <w:t>Lijn</w:t>
            </w:r>
          </w:p>
        </w:tc>
        <w:tc>
          <w:tcPr>
            <w:tcW w:w="7090" w:type="dxa"/>
          </w:tcPr>
          <w:p w14:paraId="62F3F246" w14:textId="1523F814" w:rsidR="00051764" w:rsidRDefault="00051764" w:rsidP="00051764">
            <w:r>
              <w:t xml:space="preserve">Knip- en </w:t>
            </w:r>
            <w:proofErr w:type="spellStart"/>
            <w:r>
              <w:t>scheerheg</w:t>
            </w:r>
            <w:proofErr w:type="spellEnd"/>
            <w:r>
              <w:t>, laan, knotbomenrij, bomenrij</w:t>
            </w:r>
          </w:p>
        </w:tc>
      </w:tr>
      <w:tr w:rsidR="00051764" w14:paraId="0EE1EFF2" w14:textId="77777777" w:rsidTr="00051764">
        <w:tc>
          <w:tcPr>
            <w:tcW w:w="1977" w:type="dxa"/>
          </w:tcPr>
          <w:p w14:paraId="5B53B9F3" w14:textId="320C5E86" w:rsidR="00051764" w:rsidRDefault="00051764" w:rsidP="00051764">
            <w:r>
              <w:t>Punt</w:t>
            </w:r>
          </w:p>
        </w:tc>
        <w:tc>
          <w:tcPr>
            <w:tcW w:w="7090" w:type="dxa"/>
          </w:tcPr>
          <w:p w14:paraId="6D3D0173" w14:textId="4C8DA9D6" w:rsidR="00051764" w:rsidRDefault="00051764" w:rsidP="00051764">
            <w:r>
              <w:t>Knotboom, solitaire boom</w:t>
            </w:r>
          </w:p>
        </w:tc>
      </w:tr>
    </w:tbl>
    <w:p w14:paraId="1CF64D4D" w14:textId="1CB2C91C" w:rsidR="00051764" w:rsidRDefault="00051764" w:rsidP="00051764">
      <w:pPr>
        <w:pStyle w:val="Kop3"/>
        <w:numPr>
          <w:ilvl w:val="0"/>
          <w:numId w:val="0"/>
        </w:numPr>
        <w:ind w:left="720" w:hanging="720"/>
      </w:pPr>
    </w:p>
    <w:p w14:paraId="11D9E987" w14:textId="77777777" w:rsidR="00051764" w:rsidRDefault="00051764">
      <w:pPr>
        <w:rPr>
          <w:rFonts w:eastAsiaTheme="majorEastAsia" w:cstheme="majorBidi"/>
          <w:color w:val="0F4761" w:themeColor="accent1" w:themeShade="BF"/>
          <w:szCs w:val="28"/>
        </w:rPr>
      </w:pPr>
      <w:r>
        <w:br w:type="page"/>
      </w:r>
    </w:p>
    <w:p w14:paraId="346BD470" w14:textId="4449AF8B" w:rsidR="00C10469" w:rsidRDefault="00C10469" w:rsidP="00F05677">
      <w:pPr>
        <w:pStyle w:val="Kop3"/>
      </w:pPr>
      <w:r>
        <w:lastRenderedPageBreak/>
        <w:t>Attributen</w:t>
      </w:r>
      <w:r w:rsidR="001C0BE6">
        <w:t xml:space="preserve"> in tabellen</w:t>
      </w:r>
      <w:r>
        <w:t xml:space="preserve"> </w:t>
      </w:r>
    </w:p>
    <w:tbl>
      <w:tblPr>
        <w:tblStyle w:val="Tabelraster"/>
        <w:tblW w:w="0" w:type="auto"/>
        <w:tblLook w:val="04A0" w:firstRow="1" w:lastRow="0" w:firstColumn="1" w:lastColumn="0" w:noHBand="0" w:noVBand="1"/>
      </w:tblPr>
      <w:tblGrid>
        <w:gridCol w:w="2250"/>
        <w:gridCol w:w="2059"/>
        <w:gridCol w:w="1209"/>
        <w:gridCol w:w="971"/>
        <w:gridCol w:w="2573"/>
      </w:tblGrid>
      <w:tr w:rsidR="0027539C" w14:paraId="6A57292E" w14:textId="77777777" w:rsidTr="00F22897">
        <w:tc>
          <w:tcPr>
            <w:tcW w:w="2250" w:type="dxa"/>
            <w:shd w:val="clear" w:color="auto" w:fill="C1E4F5" w:themeFill="accent1" w:themeFillTint="33"/>
          </w:tcPr>
          <w:p w14:paraId="4EE8E6F9" w14:textId="42C1B067" w:rsidR="00A33B2F" w:rsidRPr="00F31011" w:rsidRDefault="00A33B2F" w:rsidP="00C10469">
            <w:pPr>
              <w:rPr>
                <w:b/>
                <w:bCs/>
              </w:rPr>
            </w:pPr>
            <w:r w:rsidRPr="00F31011">
              <w:rPr>
                <w:b/>
                <w:bCs/>
              </w:rPr>
              <w:t>Attribuutnaam</w:t>
            </w:r>
          </w:p>
        </w:tc>
        <w:tc>
          <w:tcPr>
            <w:tcW w:w="2059" w:type="dxa"/>
            <w:shd w:val="clear" w:color="auto" w:fill="C1E4F5" w:themeFill="accent1" w:themeFillTint="33"/>
          </w:tcPr>
          <w:p w14:paraId="57F1C0C3" w14:textId="6F24483C" w:rsidR="00A33B2F" w:rsidRPr="00F31011" w:rsidRDefault="00A33B2F" w:rsidP="00C10469">
            <w:pPr>
              <w:rPr>
                <w:b/>
                <w:bCs/>
              </w:rPr>
            </w:pPr>
            <w:r w:rsidRPr="00F31011">
              <w:rPr>
                <w:b/>
                <w:bCs/>
              </w:rPr>
              <w:t>Onderwerp</w:t>
            </w:r>
          </w:p>
        </w:tc>
        <w:tc>
          <w:tcPr>
            <w:tcW w:w="1209" w:type="dxa"/>
            <w:shd w:val="clear" w:color="auto" w:fill="C1E4F5" w:themeFill="accent1" w:themeFillTint="33"/>
          </w:tcPr>
          <w:p w14:paraId="707CDEAA" w14:textId="03C4B469" w:rsidR="00A33B2F" w:rsidRPr="00F31011" w:rsidRDefault="00A33B2F" w:rsidP="00C10469">
            <w:pPr>
              <w:rPr>
                <w:b/>
                <w:bCs/>
              </w:rPr>
            </w:pPr>
            <w:r w:rsidRPr="00F31011">
              <w:rPr>
                <w:b/>
                <w:bCs/>
              </w:rPr>
              <w:t>Type</w:t>
            </w:r>
          </w:p>
        </w:tc>
        <w:tc>
          <w:tcPr>
            <w:tcW w:w="971" w:type="dxa"/>
            <w:shd w:val="clear" w:color="auto" w:fill="C1E4F5" w:themeFill="accent1" w:themeFillTint="33"/>
          </w:tcPr>
          <w:p w14:paraId="7D941D2D" w14:textId="77777777" w:rsidR="00A33B2F" w:rsidRPr="00F31011" w:rsidRDefault="00A33B2F" w:rsidP="00C10469">
            <w:pPr>
              <w:rPr>
                <w:b/>
                <w:bCs/>
              </w:rPr>
            </w:pPr>
            <w:r w:rsidRPr="00F31011">
              <w:rPr>
                <w:b/>
                <w:bCs/>
              </w:rPr>
              <w:t>V/C/O</w:t>
            </w:r>
          </w:p>
          <w:p w14:paraId="7616FCCC" w14:textId="77777777" w:rsidR="00F31011" w:rsidRPr="00F31011" w:rsidRDefault="001D320D" w:rsidP="00C10469">
            <w:pPr>
              <w:rPr>
                <w:b/>
                <w:bCs/>
                <w:sz w:val="12"/>
                <w:szCs w:val="12"/>
              </w:rPr>
            </w:pPr>
            <w:r w:rsidRPr="00F31011">
              <w:rPr>
                <w:b/>
                <w:bCs/>
                <w:sz w:val="12"/>
                <w:szCs w:val="12"/>
              </w:rPr>
              <w:t>Verplic</w:t>
            </w:r>
            <w:r w:rsidR="00F31011" w:rsidRPr="00F31011">
              <w:rPr>
                <w:b/>
                <w:bCs/>
                <w:sz w:val="12"/>
                <w:szCs w:val="12"/>
              </w:rPr>
              <w:t>ht/</w:t>
            </w:r>
          </w:p>
          <w:p w14:paraId="259F8C84" w14:textId="77777777" w:rsidR="00F31011" w:rsidRPr="00F31011" w:rsidRDefault="003958B3" w:rsidP="00C10469">
            <w:pPr>
              <w:rPr>
                <w:b/>
                <w:bCs/>
                <w:sz w:val="12"/>
                <w:szCs w:val="12"/>
              </w:rPr>
            </w:pPr>
            <w:r w:rsidRPr="00F31011">
              <w:rPr>
                <w:b/>
                <w:bCs/>
                <w:sz w:val="12"/>
                <w:szCs w:val="12"/>
              </w:rPr>
              <w:t>Conditioneel/</w:t>
            </w:r>
          </w:p>
          <w:p w14:paraId="01771A32" w14:textId="6AED1DDD" w:rsidR="001D320D" w:rsidRPr="00F31011" w:rsidRDefault="003958B3" w:rsidP="00C10469">
            <w:pPr>
              <w:rPr>
                <w:b/>
                <w:bCs/>
                <w:vertAlign w:val="subscript"/>
              </w:rPr>
            </w:pPr>
            <w:r w:rsidRPr="00F31011">
              <w:rPr>
                <w:b/>
                <w:bCs/>
                <w:sz w:val="12"/>
                <w:szCs w:val="12"/>
              </w:rPr>
              <w:t>Optioneel</w:t>
            </w:r>
          </w:p>
        </w:tc>
        <w:tc>
          <w:tcPr>
            <w:tcW w:w="2573" w:type="dxa"/>
            <w:shd w:val="clear" w:color="auto" w:fill="C1E4F5" w:themeFill="accent1" w:themeFillTint="33"/>
          </w:tcPr>
          <w:p w14:paraId="51349C25" w14:textId="75D2C1F6" w:rsidR="00A33B2F" w:rsidRPr="00F31011" w:rsidRDefault="00F31011" w:rsidP="00C10469">
            <w:pPr>
              <w:rPr>
                <w:b/>
                <w:bCs/>
              </w:rPr>
            </w:pPr>
            <w:r w:rsidRPr="00F31011">
              <w:rPr>
                <w:b/>
                <w:bCs/>
              </w:rPr>
              <w:t>Conditie en/of opmerking</w:t>
            </w:r>
          </w:p>
        </w:tc>
      </w:tr>
      <w:tr w:rsidR="0027539C" w14:paraId="4F8A86D6" w14:textId="77777777" w:rsidTr="00F22897">
        <w:tc>
          <w:tcPr>
            <w:tcW w:w="2250" w:type="dxa"/>
          </w:tcPr>
          <w:p w14:paraId="3559227D" w14:textId="4BB1A645" w:rsidR="00A33B2F" w:rsidRDefault="00943658" w:rsidP="00C10469">
            <w:r>
              <w:t>Project</w:t>
            </w:r>
          </w:p>
        </w:tc>
        <w:tc>
          <w:tcPr>
            <w:tcW w:w="2059" w:type="dxa"/>
          </w:tcPr>
          <w:p w14:paraId="378CF552" w14:textId="1B993AFC" w:rsidR="00A33B2F" w:rsidRDefault="002E3405" w:rsidP="00C10469">
            <w:r>
              <w:t>Naam van pro</w:t>
            </w:r>
            <w:r w:rsidR="00F17BF8">
              <w:t>ject</w:t>
            </w:r>
          </w:p>
        </w:tc>
        <w:tc>
          <w:tcPr>
            <w:tcW w:w="1209" w:type="dxa"/>
          </w:tcPr>
          <w:p w14:paraId="35AC1173" w14:textId="00A09285" w:rsidR="00A33B2F" w:rsidRDefault="00244784" w:rsidP="00C10469">
            <w:r>
              <w:t>Tekst</w:t>
            </w:r>
          </w:p>
        </w:tc>
        <w:tc>
          <w:tcPr>
            <w:tcW w:w="971" w:type="dxa"/>
          </w:tcPr>
          <w:p w14:paraId="25262745" w14:textId="0EC9B3FE" w:rsidR="00A33B2F" w:rsidRDefault="00ED037D" w:rsidP="00C10469">
            <w:r>
              <w:t>C</w:t>
            </w:r>
          </w:p>
        </w:tc>
        <w:tc>
          <w:tcPr>
            <w:tcW w:w="2573" w:type="dxa"/>
          </w:tcPr>
          <w:p w14:paraId="43BD4846" w14:textId="210F2402" w:rsidR="00A33B2F" w:rsidRDefault="002E3405" w:rsidP="00C10469">
            <w:r>
              <w:t xml:space="preserve">Dient ingevuld te worden als </w:t>
            </w:r>
            <w:r w:rsidR="00ED037D">
              <w:t xml:space="preserve">er binnen de aangevraagde subsidie meerdere projecten zijn </w:t>
            </w:r>
            <w:r>
              <w:t xml:space="preserve">gerealiseerd </w:t>
            </w:r>
          </w:p>
        </w:tc>
      </w:tr>
      <w:tr w:rsidR="0027539C" w14:paraId="5736605A" w14:textId="77777777" w:rsidTr="00F22897">
        <w:trPr>
          <w:trHeight w:val="300"/>
        </w:trPr>
        <w:tc>
          <w:tcPr>
            <w:tcW w:w="2250" w:type="dxa"/>
          </w:tcPr>
          <w:p w14:paraId="243486EF" w14:textId="1C8753F9" w:rsidR="25074269" w:rsidRDefault="0027539C" w:rsidP="25074269">
            <w:r>
              <w:t>Onderdeel regeling</w:t>
            </w:r>
          </w:p>
        </w:tc>
        <w:tc>
          <w:tcPr>
            <w:tcW w:w="2059" w:type="dxa"/>
          </w:tcPr>
          <w:p w14:paraId="1008F140" w14:textId="02559B4A" w:rsidR="25074269" w:rsidRDefault="0027539C" w:rsidP="25074269">
            <w:r>
              <w:t>Onderdeel Subsidieregeling 2.2 Biodiversiteit en Landschap</w:t>
            </w:r>
          </w:p>
        </w:tc>
        <w:tc>
          <w:tcPr>
            <w:tcW w:w="1209" w:type="dxa"/>
          </w:tcPr>
          <w:p w14:paraId="32B35293" w14:textId="47E9125D" w:rsidR="25074269" w:rsidRDefault="008D3DF5" w:rsidP="25074269">
            <w:r>
              <w:t>Tekst (domein)</w:t>
            </w:r>
          </w:p>
        </w:tc>
        <w:tc>
          <w:tcPr>
            <w:tcW w:w="971" w:type="dxa"/>
          </w:tcPr>
          <w:p w14:paraId="6402163E" w14:textId="371B6A88" w:rsidR="25074269" w:rsidRDefault="008D3DF5" w:rsidP="25074269">
            <w:r>
              <w:t>V</w:t>
            </w:r>
          </w:p>
        </w:tc>
        <w:tc>
          <w:tcPr>
            <w:tcW w:w="2573" w:type="dxa"/>
          </w:tcPr>
          <w:p w14:paraId="4F8DC4CC" w14:textId="674605FF" w:rsidR="25074269" w:rsidRPr="00032F2D" w:rsidRDefault="0027539C" w:rsidP="25074269">
            <w:pPr>
              <w:rPr>
                <w:i/>
                <w:iCs/>
              </w:rPr>
            </w:pPr>
            <w:r w:rsidRPr="0027539C">
              <w:rPr>
                <w:i/>
                <w:iCs/>
              </w:rPr>
              <w:t>Artikel 2.2.1</w:t>
            </w:r>
            <w:r>
              <w:rPr>
                <w:i/>
                <w:iCs/>
              </w:rPr>
              <w:t xml:space="preserve">b. </w:t>
            </w:r>
            <w:r w:rsidR="008D3DF5" w:rsidRPr="00032F2D">
              <w:rPr>
                <w:i/>
                <w:iCs/>
              </w:rPr>
              <w:t xml:space="preserve">Het uitvoeren van groenblauwe </w:t>
            </w:r>
            <w:r w:rsidR="00837C64">
              <w:rPr>
                <w:i/>
                <w:iCs/>
              </w:rPr>
              <w:t>en</w:t>
            </w:r>
            <w:r w:rsidR="008D3DF5" w:rsidRPr="00032F2D">
              <w:rPr>
                <w:i/>
                <w:iCs/>
              </w:rPr>
              <w:t xml:space="preserve"> fysieke maatregelen die de biodiversiteit in het landelijk gebied</w:t>
            </w:r>
            <w:r w:rsidR="00673C80" w:rsidRPr="00032F2D">
              <w:rPr>
                <w:i/>
                <w:iCs/>
              </w:rPr>
              <w:t xml:space="preserve"> verhogen</w:t>
            </w:r>
            <w:r w:rsidR="008D3DF5" w:rsidRPr="00032F2D">
              <w:rPr>
                <w:i/>
                <w:iCs/>
              </w:rPr>
              <w:br/>
            </w:r>
            <w:r w:rsidRPr="0027539C">
              <w:rPr>
                <w:i/>
                <w:iCs/>
              </w:rPr>
              <w:t>Artikel 2.2.1</w:t>
            </w:r>
            <w:r>
              <w:rPr>
                <w:i/>
                <w:iCs/>
              </w:rPr>
              <w:t xml:space="preserve">c. </w:t>
            </w:r>
            <w:r w:rsidR="008D3DF5" w:rsidRPr="00032F2D">
              <w:rPr>
                <w:i/>
                <w:iCs/>
              </w:rPr>
              <w:t xml:space="preserve">Het aanleggen van groen en water of het omvormen van bestaand groen </w:t>
            </w:r>
            <w:r w:rsidR="00D46175">
              <w:rPr>
                <w:i/>
                <w:iCs/>
              </w:rPr>
              <w:t xml:space="preserve">en water </w:t>
            </w:r>
            <w:r w:rsidR="008D3DF5" w:rsidRPr="00032F2D">
              <w:rPr>
                <w:i/>
                <w:iCs/>
              </w:rPr>
              <w:t xml:space="preserve">om biodiversiteit te verhogen in </w:t>
            </w:r>
            <w:r w:rsidR="00B42449">
              <w:rPr>
                <w:i/>
                <w:iCs/>
              </w:rPr>
              <w:t>de gebouwde omgeving</w:t>
            </w:r>
          </w:p>
        </w:tc>
      </w:tr>
      <w:tr w:rsidR="0027539C" w14:paraId="271615BF" w14:textId="77777777" w:rsidTr="00F22897">
        <w:trPr>
          <w:trHeight w:val="300"/>
        </w:trPr>
        <w:tc>
          <w:tcPr>
            <w:tcW w:w="2250" w:type="dxa"/>
            <w:shd w:val="clear" w:color="auto" w:fill="FFFFFF" w:themeFill="background1"/>
          </w:tcPr>
          <w:p w14:paraId="03F1411B" w14:textId="730D3DD6" w:rsidR="008D3DF5" w:rsidRDefault="008D3DF5" w:rsidP="25074269">
            <w:r>
              <w:t>Inwonerparticipatie</w:t>
            </w:r>
          </w:p>
        </w:tc>
        <w:tc>
          <w:tcPr>
            <w:tcW w:w="2059" w:type="dxa"/>
            <w:shd w:val="clear" w:color="auto" w:fill="FFFFFF" w:themeFill="background1"/>
          </w:tcPr>
          <w:p w14:paraId="595B6008" w14:textId="6E726380" w:rsidR="008D3DF5" w:rsidRDefault="0027539C" w:rsidP="25074269">
            <w:r>
              <w:t>Aanplant met behulp van inwonerparticipatie</w:t>
            </w:r>
            <w:r w:rsidR="00904FDA">
              <w:t xml:space="preserve"> (</w:t>
            </w:r>
            <w:r w:rsidR="00FA32BB">
              <w:t xml:space="preserve">onderdeel </w:t>
            </w:r>
            <w:r w:rsidR="009305C7">
              <w:t>2.2.1d</w:t>
            </w:r>
            <w:r w:rsidR="00E31081">
              <w:t>.</w:t>
            </w:r>
            <w:r w:rsidR="009305C7">
              <w:t>)</w:t>
            </w:r>
          </w:p>
        </w:tc>
        <w:tc>
          <w:tcPr>
            <w:tcW w:w="1209" w:type="dxa"/>
            <w:shd w:val="clear" w:color="auto" w:fill="FFFFFF" w:themeFill="background1"/>
          </w:tcPr>
          <w:p w14:paraId="217FE7BA" w14:textId="51E146AC" w:rsidR="008D3DF5" w:rsidRDefault="008D3DF5" w:rsidP="25074269">
            <w:r>
              <w:t>Tekst (domein)</w:t>
            </w:r>
          </w:p>
        </w:tc>
        <w:tc>
          <w:tcPr>
            <w:tcW w:w="971" w:type="dxa"/>
            <w:shd w:val="clear" w:color="auto" w:fill="FFFFFF" w:themeFill="background1"/>
          </w:tcPr>
          <w:p w14:paraId="42E995B9" w14:textId="7584EF41" w:rsidR="008D3DF5" w:rsidRDefault="0027539C" w:rsidP="25074269">
            <w:r>
              <w:t>V</w:t>
            </w:r>
          </w:p>
        </w:tc>
        <w:tc>
          <w:tcPr>
            <w:tcW w:w="2573" w:type="dxa"/>
            <w:shd w:val="clear" w:color="auto" w:fill="FFFFFF" w:themeFill="background1"/>
          </w:tcPr>
          <w:p w14:paraId="1621BB2B" w14:textId="1BE214EB" w:rsidR="008D3DF5" w:rsidRDefault="0027539C" w:rsidP="25074269">
            <w:r>
              <w:t>Ja</w:t>
            </w:r>
            <w:r>
              <w:br/>
              <w:t>Nee</w:t>
            </w:r>
          </w:p>
        </w:tc>
      </w:tr>
      <w:tr w:rsidR="0027539C" w14:paraId="21CA5596" w14:textId="77777777" w:rsidTr="00F22897">
        <w:tc>
          <w:tcPr>
            <w:tcW w:w="2250" w:type="dxa"/>
          </w:tcPr>
          <w:p w14:paraId="10639EAE" w14:textId="15466505" w:rsidR="00A33B2F" w:rsidRDefault="009A6DC5" w:rsidP="00C10469">
            <w:proofErr w:type="spellStart"/>
            <w:r>
              <w:t>Type</w:t>
            </w:r>
            <w:r w:rsidR="001E5727">
              <w:t>_</w:t>
            </w:r>
            <w:r w:rsidR="003F6D9F">
              <w:t>element</w:t>
            </w:r>
            <w:proofErr w:type="spellEnd"/>
          </w:p>
        </w:tc>
        <w:tc>
          <w:tcPr>
            <w:tcW w:w="2059" w:type="dxa"/>
          </w:tcPr>
          <w:p w14:paraId="58CB3201" w14:textId="0B6CDC07" w:rsidR="00A33B2F" w:rsidRDefault="001E5727" w:rsidP="00C10469">
            <w:r>
              <w:t>Type element</w:t>
            </w:r>
          </w:p>
        </w:tc>
        <w:tc>
          <w:tcPr>
            <w:tcW w:w="1209" w:type="dxa"/>
          </w:tcPr>
          <w:p w14:paraId="064A446E" w14:textId="6F795690" w:rsidR="00A33B2F" w:rsidRDefault="008F3720" w:rsidP="00C10469">
            <w:r>
              <w:t>Tekst (domein)</w:t>
            </w:r>
          </w:p>
        </w:tc>
        <w:tc>
          <w:tcPr>
            <w:tcW w:w="971" w:type="dxa"/>
          </w:tcPr>
          <w:p w14:paraId="6A2FF14C" w14:textId="4BD84EF2" w:rsidR="00A33B2F" w:rsidRDefault="001E5727" w:rsidP="00C10469">
            <w:r>
              <w:t>V</w:t>
            </w:r>
          </w:p>
        </w:tc>
        <w:tc>
          <w:tcPr>
            <w:tcW w:w="2573" w:type="dxa"/>
          </w:tcPr>
          <w:p w14:paraId="6F340521" w14:textId="39B5B149" w:rsidR="00A33B2F" w:rsidRDefault="001E5727" w:rsidP="00C10469">
            <w:r>
              <w:t>Domein:</w:t>
            </w:r>
          </w:p>
          <w:p w14:paraId="4C48D96F" w14:textId="1BD3EC54" w:rsidR="002D3169" w:rsidRPr="001E5727" w:rsidRDefault="00F13155" w:rsidP="00C10469">
            <w:pPr>
              <w:rPr>
                <w:i/>
                <w:iCs/>
              </w:rPr>
            </w:pPr>
            <w:r>
              <w:rPr>
                <w:i/>
                <w:iCs/>
              </w:rPr>
              <w:t>Zie tabel geometrietypen.</w:t>
            </w:r>
          </w:p>
        </w:tc>
      </w:tr>
      <w:tr w:rsidR="00B87CC8" w14:paraId="3CBD43D3" w14:textId="77777777" w:rsidTr="00F22897">
        <w:tc>
          <w:tcPr>
            <w:tcW w:w="2250" w:type="dxa"/>
          </w:tcPr>
          <w:p w14:paraId="64D78ACD" w14:textId="19A68D21" w:rsidR="00B87CC8" w:rsidRDefault="00B87CC8" w:rsidP="00C10469">
            <w:proofErr w:type="spellStart"/>
            <w:r>
              <w:t>Beschrijving_element</w:t>
            </w:r>
            <w:proofErr w:type="spellEnd"/>
          </w:p>
        </w:tc>
        <w:tc>
          <w:tcPr>
            <w:tcW w:w="2059" w:type="dxa"/>
          </w:tcPr>
          <w:p w14:paraId="3BF4D2BC" w14:textId="489E2677" w:rsidR="00B87CC8" w:rsidRDefault="00DC72AE" w:rsidP="00C10469">
            <w:r>
              <w:t xml:space="preserve">Beschrijving van het element indien deze niet voorkomt in de </w:t>
            </w:r>
            <w:r w:rsidR="00A81864">
              <w:t>ta</w:t>
            </w:r>
            <w:r w:rsidR="00741260">
              <w:t>bel geometrietypen</w:t>
            </w:r>
          </w:p>
        </w:tc>
        <w:tc>
          <w:tcPr>
            <w:tcW w:w="1209" w:type="dxa"/>
          </w:tcPr>
          <w:p w14:paraId="3A453E3B" w14:textId="182B53DA" w:rsidR="00B87CC8" w:rsidRDefault="00DC72AE" w:rsidP="00C10469">
            <w:r>
              <w:t>Tekst</w:t>
            </w:r>
          </w:p>
        </w:tc>
        <w:tc>
          <w:tcPr>
            <w:tcW w:w="971" w:type="dxa"/>
          </w:tcPr>
          <w:p w14:paraId="0D711F4D" w14:textId="1BC817AC" w:rsidR="00B87CC8" w:rsidRDefault="00DC72AE" w:rsidP="00C10469">
            <w:r>
              <w:t>C</w:t>
            </w:r>
          </w:p>
        </w:tc>
        <w:tc>
          <w:tcPr>
            <w:tcW w:w="2573" w:type="dxa"/>
          </w:tcPr>
          <w:p w14:paraId="47CA737C" w14:textId="77EBB9E0" w:rsidR="00B87CC8" w:rsidRDefault="00DC72AE" w:rsidP="00C10469">
            <w:r>
              <w:t xml:space="preserve">Dit veld dient gebruikt te worden wanneer </w:t>
            </w:r>
            <w:r w:rsidR="00F22897">
              <w:t xml:space="preserve">bij </w:t>
            </w:r>
            <w:proofErr w:type="spellStart"/>
            <w:r w:rsidR="00F22897">
              <w:t>type</w:t>
            </w:r>
            <w:r w:rsidR="003E501E">
              <w:t>_</w:t>
            </w:r>
            <w:r w:rsidR="00F22897">
              <w:t>element</w:t>
            </w:r>
            <w:proofErr w:type="spellEnd"/>
            <w:r w:rsidR="00F22897">
              <w:t xml:space="preserve"> voor </w:t>
            </w:r>
            <w:r w:rsidR="003E501E">
              <w:t>“</w:t>
            </w:r>
            <w:r w:rsidR="00F22897">
              <w:t>overig</w:t>
            </w:r>
            <w:r w:rsidR="003E501E">
              <w:t>”</w:t>
            </w:r>
            <w:r w:rsidR="00F22897">
              <w:t xml:space="preserve"> gekozen is.</w:t>
            </w:r>
          </w:p>
        </w:tc>
      </w:tr>
      <w:tr w:rsidR="00547534" w14:paraId="66CE91C2" w14:textId="77777777" w:rsidTr="00F22897">
        <w:tc>
          <w:tcPr>
            <w:tcW w:w="2250" w:type="dxa"/>
          </w:tcPr>
          <w:p w14:paraId="129180BD" w14:textId="04F7BBD5" w:rsidR="00547534" w:rsidRDefault="00E10104" w:rsidP="00C10469">
            <w:r>
              <w:t>Activiteit</w:t>
            </w:r>
          </w:p>
        </w:tc>
        <w:tc>
          <w:tcPr>
            <w:tcW w:w="2059" w:type="dxa"/>
          </w:tcPr>
          <w:p w14:paraId="730495DE" w14:textId="512EA240" w:rsidR="00547534" w:rsidRDefault="00E10104" w:rsidP="00C10469">
            <w:r>
              <w:t>Nieuwe aan</w:t>
            </w:r>
            <w:r w:rsidR="00040F99">
              <w:t>leg</w:t>
            </w:r>
            <w:r>
              <w:t xml:space="preserve"> of herstel</w:t>
            </w:r>
          </w:p>
        </w:tc>
        <w:tc>
          <w:tcPr>
            <w:tcW w:w="1209" w:type="dxa"/>
          </w:tcPr>
          <w:p w14:paraId="11F6633B" w14:textId="182A3A83" w:rsidR="00547534" w:rsidRDefault="00E10104" w:rsidP="00C10469">
            <w:r>
              <w:t>Tekst (domein)</w:t>
            </w:r>
          </w:p>
        </w:tc>
        <w:tc>
          <w:tcPr>
            <w:tcW w:w="971" w:type="dxa"/>
          </w:tcPr>
          <w:p w14:paraId="34499265" w14:textId="412EE59E" w:rsidR="00547534" w:rsidRDefault="00E10104" w:rsidP="00C10469">
            <w:r>
              <w:t>V</w:t>
            </w:r>
          </w:p>
        </w:tc>
        <w:tc>
          <w:tcPr>
            <w:tcW w:w="2573" w:type="dxa"/>
          </w:tcPr>
          <w:p w14:paraId="0581FCDE" w14:textId="1A62B3F7" w:rsidR="00547534" w:rsidRDefault="00040F99" w:rsidP="00C10469">
            <w:r>
              <w:t>Nieuw</w:t>
            </w:r>
            <w:r w:rsidR="0023696D">
              <w:t>e aanleg</w:t>
            </w:r>
            <w:r w:rsidR="00A54F91">
              <w:br/>
              <w:t>Herstel</w:t>
            </w:r>
          </w:p>
        </w:tc>
      </w:tr>
      <w:tr w:rsidR="00406403" w14:paraId="393384C3" w14:textId="77777777" w:rsidTr="00F22897">
        <w:tc>
          <w:tcPr>
            <w:tcW w:w="2250" w:type="dxa"/>
          </w:tcPr>
          <w:p w14:paraId="6DD61914" w14:textId="5774560F" w:rsidR="00406403" w:rsidRDefault="00406403" w:rsidP="00C10469">
            <w:proofErr w:type="spellStart"/>
            <w:r>
              <w:t>Aantal_bomen</w:t>
            </w:r>
            <w:proofErr w:type="spellEnd"/>
          </w:p>
        </w:tc>
        <w:tc>
          <w:tcPr>
            <w:tcW w:w="2059" w:type="dxa"/>
          </w:tcPr>
          <w:p w14:paraId="498D0542" w14:textId="5D1D7C01" w:rsidR="00406403" w:rsidRDefault="00406403" w:rsidP="00C10469">
            <w:r>
              <w:t>Aantal bomen</w:t>
            </w:r>
          </w:p>
        </w:tc>
        <w:tc>
          <w:tcPr>
            <w:tcW w:w="1209" w:type="dxa"/>
          </w:tcPr>
          <w:p w14:paraId="420F8B85" w14:textId="32AB348B" w:rsidR="00406403" w:rsidRDefault="00406403" w:rsidP="00C10469">
            <w:r>
              <w:t>Integer</w:t>
            </w:r>
          </w:p>
        </w:tc>
        <w:tc>
          <w:tcPr>
            <w:tcW w:w="971" w:type="dxa"/>
          </w:tcPr>
          <w:p w14:paraId="69683F49" w14:textId="0A2A8910" w:rsidR="00406403" w:rsidRDefault="00406403" w:rsidP="00C10469">
            <w:r>
              <w:t>V</w:t>
            </w:r>
          </w:p>
        </w:tc>
        <w:tc>
          <w:tcPr>
            <w:tcW w:w="2573" w:type="dxa"/>
          </w:tcPr>
          <w:p w14:paraId="5F50C8C8" w14:textId="7BD02765" w:rsidR="00406403" w:rsidRDefault="00406403" w:rsidP="00C10469">
            <w:r>
              <w:t>Dient ingevuld te worden wanneer er sprake is van een landschapselement met bomen</w:t>
            </w:r>
          </w:p>
        </w:tc>
      </w:tr>
    </w:tbl>
    <w:p w14:paraId="1AC53E34" w14:textId="06CB5F41" w:rsidR="00291E37" w:rsidRDefault="00E442B6" w:rsidP="00794A9F">
      <w:pPr>
        <w:pStyle w:val="Kop3"/>
      </w:pPr>
      <w:r>
        <w:t>Coördinatensysteem</w:t>
      </w:r>
    </w:p>
    <w:p w14:paraId="394F06EE" w14:textId="490FC520" w:rsidR="00E442B6" w:rsidRPr="00E442B6" w:rsidRDefault="00E442B6" w:rsidP="00E442B6">
      <w:r w:rsidRPr="00E442B6">
        <w:t>Alle geografische data dient aangeleverd te worden in het RD-stelsel (EPSG:28992</w:t>
      </w:r>
      <w:r w:rsidR="00F06E1F">
        <w:t xml:space="preserve"> / RD New</w:t>
      </w:r>
      <w:r w:rsidRPr="00E442B6">
        <w:t>).</w:t>
      </w:r>
    </w:p>
    <w:p w14:paraId="23FFD304" w14:textId="77777777" w:rsidR="00291E37" w:rsidRDefault="00291E37">
      <w:r>
        <w:br w:type="page"/>
      </w:r>
    </w:p>
    <w:p w14:paraId="5E323937" w14:textId="18B3A1BB" w:rsidR="008B680C" w:rsidRDefault="00E31081" w:rsidP="008B680C">
      <w:pPr>
        <w:pStyle w:val="Kop2"/>
      </w:pPr>
      <w:bookmarkStart w:id="6" w:name="_Toc202172808"/>
      <w:bookmarkStart w:id="7" w:name="_Hlk188274873"/>
      <w:r>
        <w:lastRenderedPageBreak/>
        <w:t>Inwonerparticipatie</w:t>
      </w:r>
      <w:bookmarkEnd w:id="6"/>
    </w:p>
    <w:bookmarkEnd w:id="7"/>
    <w:p w14:paraId="69FD8BCB" w14:textId="1702B5A6" w:rsidR="0014636D" w:rsidRPr="0014636D" w:rsidRDefault="00291E37" w:rsidP="0014636D">
      <w:r>
        <w:t xml:space="preserve">Als </w:t>
      </w:r>
      <w:r w:rsidR="00981487">
        <w:t>inw</w:t>
      </w:r>
      <w:r w:rsidR="000824E9">
        <w:t>oner</w:t>
      </w:r>
      <w:r w:rsidR="00981487">
        <w:t xml:space="preserve">participatie </w:t>
      </w:r>
      <w:r>
        <w:t xml:space="preserve">aan de orde is </w:t>
      </w:r>
      <w:r w:rsidR="00255835">
        <w:t xml:space="preserve">moet </w:t>
      </w:r>
      <w:r>
        <w:t>de betreffende informatie vastgelegd worden in een Excel tabel. Hieronder is beschreven aan welke eisen deze moet voldoen.</w:t>
      </w:r>
    </w:p>
    <w:p w14:paraId="7CE03C63" w14:textId="77777777" w:rsidR="008B680C" w:rsidRDefault="008B680C" w:rsidP="008B680C">
      <w:pPr>
        <w:pStyle w:val="Kop3"/>
      </w:pPr>
      <w:r>
        <w:t>Vorm van aanlevering</w:t>
      </w:r>
    </w:p>
    <w:tbl>
      <w:tblPr>
        <w:tblStyle w:val="Tabelraster"/>
        <w:tblW w:w="0" w:type="auto"/>
        <w:tblLook w:val="04A0" w:firstRow="1" w:lastRow="0" w:firstColumn="1" w:lastColumn="0" w:noHBand="0" w:noVBand="1"/>
      </w:tblPr>
      <w:tblGrid>
        <w:gridCol w:w="3958"/>
        <w:gridCol w:w="5104"/>
      </w:tblGrid>
      <w:tr w:rsidR="008B680C" w14:paraId="69CAF0CD" w14:textId="77777777" w:rsidTr="00E2415B">
        <w:tc>
          <w:tcPr>
            <w:tcW w:w="4531" w:type="dxa"/>
            <w:shd w:val="clear" w:color="auto" w:fill="C1E4F5" w:themeFill="accent1" w:themeFillTint="33"/>
          </w:tcPr>
          <w:p w14:paraId="4179AAC9" w14:textId="77777777" w:rsidR="008B680C" w:rsidRPr="00C10469" w:rsidRDefault="008B680C" w:rsidP="00E2415B">
            <w:pPr>
              <w:rPr>
                <w:b/>
                <w:bCs/>
              </w:rPr>
            </w:pPr>
            <w:r w:rsidRPr="00C10469">
              <w:rPr>
                <w:b/>
                <w:bCs/>
              </w:rPr>
              <w:t>Eigenschap</w:t>
            </w:r>
          </w:p>
        </w:tc>
        <w:tc>
          <w:tcPr>
            <w:tcW w:w="4531" w:type="dxa"/>
            <w:shd w:val="clear" w:color="auto" w:fill="C1E4F5" w:themeFill="accent1" w:themeFillTint="33"/>
          </w:tcPr>
          <w:p w14:paraId="7399AE91" w14:textId="77777777" w:rsidR="008B680C" w:rsidRPr="00C10469" w:rsidRDefault="008B680C" w:rsidP="00E2415B">
            <w:pPr>
              <w:rPr>
                <w:b/>
                <w:bCs/>
              </w:rPr>
            </w:pPr>
            <w:r>
              <w:rPr>
                <w:b/>
                <w:bCs/>
              </w:rPr>
              <w:t>Toelichting</w:t>
            </w:r>
          </w:p>
        </w:tc>
      </w:tr>
      <w:tr w:rsidR="008B680C" w14:paraId="62073B92" w14:textId="77777777" w:rsidTr="00E2415B">
        <w:tc>
          <w:tcPr>
            <w:tcW w:w="4531" w:type="dxa"/>
          </w:tcPr>
          <w:p w14:paraId="2984D9B1" w14:textId="77777777" w:rsidR="008B680C" w:rsidRDefault="008B680C" w:rsidP="00E2415B">
            <w:r>
              <w:t>Bestandsformaten</w:t>
            </w:r>
          </w:p>
        </w:tc>
        <w:tc>
          <w:tcPr>
            <w:tcW w:w="4531" w:type="dxa"/>
          </w:tcPr>
          <w:p w14:paraId="68A02062" w14:textId="7B34C556" w:rsidR="008B680C" w:rsidRDefault="008B680C" w:rsidP="00E2415B">
            <w:r w:rsidRPr="00C10469">
              <w:t xml:space="preserve">De data dient te worden geleverd als </w:t>
            </w:r>
            <w:r>
              <w:t>Excel</w:t>
            </w:r>
            <w:r w:rsidR="003570EB">
              <w:t xml:space="preserve"> bestand</w:t>
            </w:r>
            <w:r w:rsidR="00002836">
              <w:t xml:space="preserve"> (.</w:t>
            </w:r>
            <w:proofErr w:type="spellStart"/>
            <w:r w:rsidR="00002836">
              <w:t>xlsx</w:t>
            </w:r>
            <w:proofErr w:type="spellEnd"/>
            <w:r w:rsidR="00002836">
              <w:t>)</w:t>
            </w:r>
          </w:p>
        </w:tc>
      </w:tr>
      <w:tr w:rsidR="008B680C" w14:paraId="6AF823E0" w14:textId="77777777" w:rsidTr="00E2415B">
        <w:tc>
          <w:tcPr>
            <w:tcW w:w="4531" w:type="dxa"/>
          </w:tcPr>
          <w:p w14:paraId="4A85466D" w14:textId="77777777" w:rsidR="008B680C" w:rsidRDefault="008B680C" w:rsidP="00E2415B">
            <w:r>
              <w:t>Naamgeving</w:t>
            </w:r>
          </w:p>
        </w:tc>
        <w:tc>
          <w:tcPr>
            <w:tcW w:w="4531" w:type="dxa"/>
          </w:tcPr>
          <w:p w14:paraId="75EB9D22" w14:textId="49091DA5" w:rsidR="008B680C" w:rsidRDefault="00ED7052" w:rsidP="00E2415B">
            <w:r>
              <w:t>Inwonerparticipatie</w:t>
            </w:r>
            <w:r w:rsidR="00E177BC">
              <w:t xml:space="preserve"> </w:t>
            </w:r>
            <w:r w:rsidR="00E177BC" w:rsidRPr="00E177BC">
              <w:t xml:space="preserve">_&lt;zaaknummer&gt;_&lt;datum opstelling: </w:t>
            </w:r>
            <w:proofErr w:type="spellStart"/>
            <w:r w:rsidR="00E177BC" w:rsidRPr="00E177BC">
              <w:t>jjjjmmdd</w:t>
            </w:r>
            <w:proofErr w:type="spellEnd"/>
            <w:r w:rsidR="00E177BC" w:rsidRPr="00E177BC">
              <w:t xml:space="preserve">&gt;.&lt;formaat: </w:t>
            </w:r>
            <w:proofErr w:type="spellStart"/>
            <w:r w:rsidR="00E177BC">
              <w:t>xlsx</w:t>
            </w:r>
            <w:proofErr w:type="spellEnd"/>
            <w:r w:rsidR="00E177BC" w:rsidRPr="00E177BC">
              <w:t>&gt;</w:t>
            </w:r>
            <w:r w:rsidR="00274CA0">
              <w:br/>
            </w:r>
            <w:r w:rsidR="00274CA0" w:rsidRPr="00274CA0">
              <w:t xml:space="preserve">VB: </w:t>
            </w:r>
            <w:r w:rsidR="0066432A">
              <w:t>Inwonerpar</w:t>
            </w:r>
            <w:r w:rsidR="005D66A3">
              <w:t>ti</w:t>
            </w:r>
            <w:r w:rsidR="0066432A">
              <w:t>cipatie</w:t>
            </w:r>
            <w:r w:rsidR="00274CA0" w:rsidRPr="00274CA0">
              <w:t>_&lt;zaaknummer&gt;_20241217.</w:t>
            </w:r>
            <w:r w:rsidR="0066432A">
              <w:t>xlsx</w:t>
            </w:r>
          </w:p>
        </w:tc>
      </w:tr>
      <w:tr w:rsidR="00830156" w14:paraId="45CD717F" w14:textId="77777777" w:rsidTr="00E2415B">
        <w:tc>
          <w:tcPr>
            <w:tcW w:w="4531" w:type="dxa"/>
          </w:tcPr>
          <w:p w14:paraId="016F9339" w14:textId="74BCCBA9" w:rsidR="00830156" w:rsidRDefault="00830156" w:rsidP="00E2415B">
            <w:r>
              <w:t>Format tabel/database</w:t>
            </w:r>
          </w:p>
        </w:tc>
        <w:tc>
          <w:tcPr>
            <w:tcW w:w="4531" w:type="dxa"/>
          </w:tcPr>
          <w:p w14:paraId="306FA303" w14:textId="533ED1FF" w:rsidR="00830156" w:rsidRDefault="00DB5323" w:rsidP="00E2415B">
            <w:r>
              <w:t>Inwoner</w:t>
            </w:r>
            <w:r w:rsidR="002A6E8F" w:rsidRPr="002A6E8F">
              <w:t>participatie_zaaknummer_jjjjmmdd</w:t>
            </w:r>
            <w:r w:rsidR="002A6E8F">
              <w:t>.xlsx</w:t>
            </w:r>
          </w:p>
        </w:tc>
      </w:tr>
    </w:tbl>
    <w:p w14:paraId="5A143D4F" w14:textId="77777777" w:rsidR="008B680C" w:rsidRDefault="008B680C" w:rsidP="008B680C">
      <w:pPr>
        <w:pStyle w:val="Kop3"/>
      </w:pPr>
      <w:r>
        <w:t xml:space="preserve">Attributen: </w:t>
      </w:r>
    </w:p>
    <w:tbl>
      <w:tblPr>
        <w:tblStyle w:val="Tabelraster"/>
        <w:tblW w:w="0" w:type="auto"/>
        <w:tblLayout w:type="fixed"/>
        <w:tblLook w:val="04A0" w:firstRow="1" w:lastRow="0" w:firstColumn="1" w:lastColumn="0" w:noHBand="0" w:noVBand="1"/>
      </w:tblPr>
      <w:tblGrid>
        <w:gridCol w:w="1399"/>
        <w:gridCol w:w="2991"/>
        <w:gridCol w:w="992"/>
        <w:gridCol w:w="992"/>
        <w:gridCol w:w="2688"/>
      </w:tblGrid>
      <w:tr w:rsidR="008A5085" w14:paraId="4F006F54" w14:textId="77777777" w:rsidTr="00D42624">
        <w:tc>
          <w:tcPr>
            <w:tcW w:w="1399" w:type="dxa"/>
            <w:shd w:val="clear" w:color="auto" w:fill="C1E4F5" w:themeFill="accent1" w:themeFillTint="33"/>
          </w:tcPr>
          <w:p w14:paraId="4F2B6681" w14:textId="77777777" w:rsidR="008B680C" w:rsidRPr="00F31011" w:rsidRDefault="008B680C" w:rsidP="00E2415B">
            <w:pPr>
              <w:rPr>
                <w:b/>
                <w:bCs/>
              </w:rPr>
            </w:pPr>
            <w:r w:rsidRPr="00F31011">
              <w:rPr>
                <w:b/>
                <w:bCs/>
              </w:rPr>
              <w:t>Attribuut naam</w:t>
            </w:r>
          </w:p>
        </w:tc>
        <w:tc>
          <w:tcPr>
            <w:tcW w:w="2991" w:type="dxa"/>
            <w:shd w:val="clear" w:color="auto" w:fill="C1E4F5" w:themeFill="accent1" w:themeFillTint="33"/>
          </w:tcPr>
          <w:p w14:paraId="4F085115" w14:textId="77777777" w:rsidR="008B680C" w:rsidRPr="00F31011" w:rsidRDefault="008B680C" w:rsidP="00E2415B">
            <w:pPr>
              <w:rPr>
                <w:b/>
                <w:bCs/>
              </w:rPr>
            </w:pPr>
            <w:r w:rsidRPr="00F31011">
              <w:rPr>
                <w:b/>
                <w:bCs/>
              </w:rPr>
              <w:t>Onderwerp</w:t>
            </w:r>
          </w:p>
        </w:tc>
        <w:tc>
          <w:tcPr>
            <w:tcW w:w="992" w:type="dxa"/>
            <w:shd w:val="clear" w:color="auto" w:fill="C1E4F5" w:themeFill="accent1" w:themeFillTint="33"/>
          </w:tcPr>
          <w:p w14:paraId="0D1B73E4" w14:textId="77777777" w:rsidR="008B680C" w:rsidRPr="00F31011" w:rsidRDefault="008B680C" w:rsidP="00E2415B">
            <w:pPr>
              <w:rPr>
                <w:b/>
                <w:bCs/>
              </w:rPr>
            </w:pPr>
            <w:r w:rsidRPr="00F31011">
              <w:rPr>
                <w:b/>
                <w:bCs/>
              </w:rPr>
              <w:t>Type</w:t>
            </w:r>
          </w:p>
        </w:tc>
        <w:tc>
          <w:tcPr>
            <w:tcW w:w="992" w:type="dxa"/>
            <w:shd w:val="clear" w:color="auto" w:fill="C1E4F5" w:themeFill="accent1" w:themeFillTint="33"/>
          </w:tcPr>
          <w:p w14:paraId="71399C76" w14:textId="77777777" w:rsidR="008B680C" w:rsidRPr="00F31011" w:rsidRDefault="008B680C" w:rsidP="00E2415B">
            <w:pPr>
              <w:rPr>
                <w:b/>
                <w:bCs/>
              </w:rPr>
            </w:pPr>
            <w:r w:rsidRPr="00F31011">
              <w:rPr>
                <w:b/>
                <w:bCs/>
              </w:rPr>
              <w:t>V/C/O</w:t>
            </w:r>
          </w:p>
          <w:p w14:paraId="4A344245" w14:textId="77777777" w:rsidR="008B680C" w:rsidRPr="00F31011" w:rsidRDefault="008B680C" w:rsidP="00E2415B">
            <w:pPr>
              <w:rPr>
                <w:b/>
                <w:bCs/>
                <w:sz w:val="12"/>
                <w:szCs w:val="12"/>
              </w:rPr>
            </w:pPr>
            <w:r w:rsidRPr="00F31011">
              <w:rPr>
                <w:b/>
                <w:bCs/>
                <w:sz w:val="12"/>
                <w:szCs w:val="12"/>
              </w:rPr>
              <w:t>Verplicht/</w:t>
            </w:r>
          </w:p>
          <w:p w14:paraId="51DF1E04" w14:textId="77777777" w:rsidR="008B680C" w:rsidRPr="00F31011" w:rsidRDefault="008B680C" w:rsidP="00E2415B">
            <w:pPr>
              <w:rPr>
                <w:b/>
                <w:bCs/>
                <w:sz w:val="12"/>
                <w:szCs w:val="12"/>
              </w:rPr>
            </w:pPr>
            <w:r w:rsidRPr="00F31011">
              <w:rPr>
                <w:b/>
                <w:bCs/>
                <w:sz w:val="12"/>
                <w:szCs w:val="12"/>
              </w:rPr>
              <w:t>Conditioneel/</w:t>
            </w:r>
          </w:p>
          <w:p w14:paraId="778F6E32" w14:textId="77777777" w:rsidR="008B680C" w:rsidRPr="00F31011" w:rsidRDefault="008B680C" w:rsidP="00E2415B">
            <w:pPr>
              <w:rPr>
                <w:b/>
                <w:bCs/>
                <w:vertAlign w:val="subscript"/>
              </w:rPr>
            </w:pPr>
            <w:r w:rsidRPr="00F31011">
              <w:rPr>
                <w:b/>
                <w:bCs/>
                <w:sz w:val="12"/>
                <w:szCs w:val="12"/>
              </w:rPr>
              <w:t>Optioneel</w:t>
            </w:r>
          </w:p>
        </w:tc>
        <w:tc>
          <w:tcPr>
            <w:tcW w:w="2688" w:type="dxa"/>
            <w:shd w:val="clear" w:color="auto" w:fill="C1E4F5" w:themeFill="accent1" w:themeFillTint="33"/>
          </w:tcPr>
          <w:p w14:paraId="54835FD6" w14:textId="77777777" w:rsidR="008B680C" w:rsidRPr="00F31011" w:rsidRDefault="008B680C" w:rsidP="00E2415B">
            <w:pPr>
              <w:rPr>
                <w:b/>
                <w:bCs/>
              </w:rPr>
            </w:pPr>
            <w:r w:rsidRPr="00F31011">
              <w:rPr>
                <w:b/>
                <w:bCs/>
              </w:rPr>
              <w:t>Conditie en/of opmerking</w:t>
            </w:r>
          </w:p>
        </w:tc>
      </w:tr>
      <w:tr w:rsidR="008A5085" w14:paraId="3AF24636" w14:textId="77777777" w:rsidTr="00D42624">
        <w:tc>
          <w:tcPr>
            <w:tcW w:w="1399" w:type="dxa"/>
          </w:tcPr>
          <w:p w14:paraId="5EBBDA82" w14:textId="66908195" w:rsidR="00214550" w:rsidRDefault="00214550" w:rsidP="00214550">
            <w:r>
              <w:t>Project</w:t>
            </w:r>
          </w:p>
        </w:tc>
        <w:tc>
          <w:tcPr>
            <w:tcW w:w="2991" w:type="dxa"/>
          </w:tcPr>
          <w:p w14:paraId="67BA83C4" w14:textId="175107A2" w:rsidR="00214550" w:rsidRDefault="00AB7417" w:rsidP="00214550">
            <w:r>
              <w:t xml:space="preserve">Naam van het </w:t>
            </w:r>
            <w:r w:rsidR="00FD1C95">
              <w:t>project</w:t>
            </w:r>
          </w:p>
        </w:tc>
        <w:tc>
          <w:tcPr>
            <w:tcW w:w="992" w:type="dxa"/>
          </w:tcPr>
          <w:p w14:paraId="795DEE89" w14:textId="34402C34" w:rsidR="00214550" w:rsidRDefault="000E63D4" w:rsidP="00214550">
            <w:r>
              <w:t>Tekst</w:t>
            </w:r>
          </w:p>
        </w:tc>
        <w:tc>
          <w:tcPr>
            <w:tcW w:w="992" w:type="dxa"/>
          </w:tcPr>
          <w:p w14:paraId="2394F309" w14:textId="5D132067" w:rsidR="00214550" w:rsidRDefault="00214550" w:rsidP="00214550">
            <w:r>
              <w:t>C</w:t>
            </w:r>
          </w:p>
        </w:tc>
        <w:tc>
          <w:tcPr>
            <w:tcW w:w="2688" w:type="dxa"/>
          </w:tcPr>
          <w:p w14:paraId="243C5E16" w14:textId="41F80EF0" w:rsidR="00B35156" w:rsidRDefault="00214550" w:rsidP="00214550">
            <w:r>
              <w:t xml:space="preserve">Dient ingevuld te worden als er binnen de aangevraagde subsidie meerdere projecten zijn gerealiseerd </w:t>
            </w:r>
            <w:r w:rsidR="005103F3">
              <w:t xml:space="preserve">en moet </w:t>
            </w:r>
            <w:r w:rsidR="00805B2D">
              <w:t>eventueel gebruikt kunnen worden om te kunnen koppelen aan landschapselementen.</w:t>
            </w:r>
            <w:r w:rsidR="00060B43">
              <w:t xml:space="preserve"> </w:t>
            </w:r>
            <w:r w:rsidR="00B753AC">
              <w:t xml:space="preserve">Naam dient </w:t>
            </w:r>
            <w:r w:rsidR="00AF05BE">
              <w:t>daarom</w:t>
            </w:r>
            <w:r w:rsidR="00B753AC">
              <w:t xml:space="preserve"> overeen te komen met de </w:t>
            </w:r>
            <w:r w:rsidR="00636EA5">
              <w:t>N</w:t>
            </w:r>
            <w:r w:rsidR="00B753AC">
              <w:t xml:space="preserve">aam </w:t>
            </w:r>
            <w:r w:rsidR="002F6B40">
              <w:t xml:space="preserve">die is ingevuld </w:t>
            </w:r>
            <w:r w:rsidR="00CE65C9">
              <w:t>bij de landschapselementen.</w:t>
            </w:r>
          </w:p>
        </w:tc>
      </w:tr>
      <w:tr w:rsidR="00B35156" w14:paraId="0ABB0729" w14:textId="77777777" w:rsidTr="00D42624">
        <w:tc>
          <w:tcPr>
            <w:tcW w:w="1399" w:type="dxa"/>
          </w:tcPr>
          <w:p w14:paraId="09F32427" w14:textId="41345735" w:rsidR="00B35156" w:rsidRDefault="00B35156" w:rsidP="00214550">
            <w:r>
              <w:t>Beschrijving</w:t>
            </w:r>
          </w:p>
        </w:tc>
        <w:tc>
          <w:tcPr>
            <w:tcW w:w="2991" w:type="dxa"/>
          </w:tcPr>
          <w:p w14:paraId="4FBE9AEC" w14:textId="2D2BC7E8" w:rsidR="00B35156" w:rsidRDefault="00B35156" w:rsidP="00214550">
            <w:r>
              <w:t>Korte beschrijving van het project</w:t>
            </w:r>
          </w:p>
        </w:tc>
        <w:tc>
          <w:tcPr>
            <w:tcW w:w="992" w:type="dxa"/>
          </w:tcPr>
          <w:p w14:paraId="5D18D410" w14:textId="4DCC9B2A" w:rsidR="00B35156" w:rsidRDefault="00B35156" w:rsidP="00214550">
            <w:r>
              <w:t>Tekst</w:t>
            </w:r>
          </w:p>
          <w:p w14:paraId="5E4A36C2" w14:textId="11CF424B" w:rsidR="00B35156" w:rsidRDefault="00B35156" w:rsidP="00214550"/>
        </w:tc>
        <w:tc>
          <w:tcPr>
            <w:tcW w:w="992" w:type="dxa"/>
          </w:tcPr>
          <w:p w14:paraId="6023A750" w14:textId="373084D8" w:rsidR="00B35156" w:rsidRDefault="00DB6F06" w:rsidP="00214550">
            <w:r>
              <w:t>V</w:t>
            </w:r>
          </w:p>
        </w:tc>
        <w:tc>
          <w:tcPr>
            <w:tcW w:w="2688" w:type="dxa"/>
          </w:tcPr>
          <w:p w14:paraId="52D6850C" w14:textId="77777777" w:rsidR="00B35156" w:rsidRDefault="00B35156" w:rsidP="00214550"/>
        </w:tc>
      </w:tr>
      <w:tr w:rsidR="008A5085" w14:paraId="528D3EC2" w14:textId="77777777" w:rsidTr="00D42624">
        <w:tc>
          <w:tcPr>
            <w:tcW w:w="1399" w:type="dxa"/>
          </w:tcPr>
          <w:p w14:paraId="7B7C65BF" w14:textId="1624A7B8" w:rsidR="00214550" w:rsidRDefault="00057DAB" w:rsidP="00214550">
            <w:r>
              <w:t>Aantal d</w:t>
            </w:r>
            <w:r w:rsidR="00D002EF">
              <w:t>eelnemers</w:t>
            </w:r>
            <w:r>
              <w:t xml:space="preserve"> activiteiten</w:t>
            </w:r>
          </w:p>
        </w:tc>
        <w:tc>
          <w:tcPr>
            <w:tcW w:w="2991" w:type="dxa"/>
          </w:tcPr>
          <w:p w14:paraId="6E58524F" w14:textId="4FDA0A15" w:rsidR="00214550" w:rsidRDefault="00057DAB" w:rsidP="00214550">
            <w:r>
              <w:t>Aantal deelnem</w:t>
            </w:r>
            <w:r w:rsidR="004421F4">
              <w:t xml:space="preserve">ers </w:t>
            </w:r>
            <w:r w:rsidR="006538C7" w:rsidRPr="006538C7">
              <w:t>aan georganiseerde biodiversiteitsactiviteiten (cursussen/informatie</w:t>
            </w:r>
            <w:r w:rsidR="008A5085">
              <w:t xml:space="preserve">bijeenkomsten </w:t>
            </w:r>
            <w:r w:rsidR="006538C7" w:rsidRPr="006538C7">
              <w:t>etc.)</w:t>
            </w:r>
          </w:p>
        </w:tc>
        <w:tc>
          <w:tcPr>
            <w:tcW w:w="992" w:type="dxa"/>
          </w:tcPr>
          <w:p w14:paraId="4D5A9FB4" w14:textId="2FF3BABE" w:rsidR="00214550" w:rsidRDefault="00D128C5" w:rsidP="00214550">
            <w:r>
              <w:t>Integer</w:t>
            </w:r>
          </w:p>
        </w:tc>
        <w:tc>
          <w:tcPr>
            <w:tcW w:w="992" w:type="dxa"/>
          </w:tcPr>
          <w:p w14:paraId="28AD91BC" w14:textId="3C4F71BC" w:rsidR="00214550" w:rsidRDefault="00BA3A4C" w:rsidP="00214550">
            <w:r>
              <w:t>V</w:t>
            </w:r>
          </w:p>
        </w:tc>
        <w:tc>
          <w:tcPr>
            <w:tcW w:w="2688" w:type="dxa"/>
          </w:tcPr>
          <w:p w14:paraId="25BCAEDE" w14:textId="6EA54E57" w:rsidR="00214550" w:rsidRDefault="00214550" w:rsidP="00214550"/>
        </w:tc>
      </w:tr>
      <w:tr w:rsidR="008A5085" w14:paraId="23B52BA9" w14:textId="77777777" w:rsidTr="00D42624">
        <w:tc>
          <w:tcPr>
            <w:tcW w:w="1399" w:type="dxa"/>
          </w:tcPr>
          <w:p w14:paraId="0FAD7697" w14:textId="414AD792" w:rsidR="00214550" w:rsidRDefault="00214550" w:rsidP="00214550">
            <w:r>
              <w:t>Aantal</w:t>
            </w:r>
            <w:r w:rsidR="00835E09">
              <w:t xml:space="preserve"> </w:t>
            </w:r>
            <w:r w:rsidR="00E45F67">
              <w:t xml:space="preserve">actieve </w:t>
            </w:r>
            <w:r w:rsidR="004212B1">
              <w:t>huishoudens</w:t>
            </w:r>
            <w:r w:rsidR="00E45F67">
              <w:t xml:space="preserve"> </w:t>
            </w:r>
            <w:r w:rsidR="004212B1">
              <w:t xml:space="preserve">op </w:t>
            </w:r>
            <w:r w:rsidR="00E45F67">
              <w:t>eigen grond</w:t>
            </w:r>
          </w:p>
        </w:tc>
        <w:tc>
          <w:tcPr>
            <w:tcW w:w="2991" w:type="dxa"/>
          </w:tcPr>
          <w:p w14:paraId="0CAB37BB" w14:textId="20DAC476" w:rsidR="00214550" w:rsidRDefault="00835E09" w:rsidP="00214550">
            <w:r w:rsidRPr="00835E09">
              <w:t>Aantal huishoudens dat groen</w:t>
            </w:r>
            <w:r w:rsidR="00961A09">
              <w:t xml:space="preserve"> of water</w:t>
            </w:r>
            <w:r w:rsidRPr="00835E09">
              <w:t xml:space="preserve"> heeft aangelegd of omgevormd op </w:t>
            </w:r>
            <w:r w:rsidR="005E62D2">
              <w:t xml:space="preserve">hun eigen erf of </w:t>
            </w:r>
            <w:r w:rsidR="00DC26C4">
              <w:t xml:space="preserve">in eigen </w:t>
            </w:r>
            <w:r w:rsidR="005E62D2">
              <w:t>tuin</w:t>
            </w:r>
            <w:r w:rsidR="002E520F">
              <w:br/>
            </w:r>
          </w:p>
        </w:tc>
        <w:tc>
          <w:tcPr>
            <w:tcW w:w="992" w:type="dxa"/>
          </w:tcPr>
          <w:p w14:paraId="1F85AF3E" w14:textId="30EDB9ED" w:rsidR="00214550" w:rsidRDefault="00D128C5" w:rsidP="00214550">
            <w:r>
              <w:t>Integer</w:t>
            </w:r>
          </w:p>
        </w:tc>
        <w:tc>
          <w:tcPr>
            <w:tcW w:w="992" w:type="dxa"/>
          </w:tcPr>
          <w:p w14:paraId="66A09ABD" w14:textId="4ECB06EC" w:rsidR="00214550" w:rsidRDefault="00BA3A4C" w:rsidP="00214550">
            <w:r>
              <w:t>V</w:t>
            </w:r>
          </w:p>
        </w:tc>
        <w:tc>
          <w:tcPr>
            <w:tcW w:w="2688" w:type="dxa"/>
          </w:tcPr>
          <w:p w14:paraId="3A5D2DDC" w14:textId="77777777" w:rsidR="00214550" w:rsidRDefault="00214550" w:rsidP="00214550"/>
        </w:tc>
      </w:tr>
      <w:tr w:rsidR="008A5085" w14:paraId="4090339B" w14:textId="77777777" w:rsidTr="00D42624">
        <w:tc>
          <w:tcPr>
            <w:tcW w:w="1399" w:type="dxa"/>
          </w:tcPr>
          <w:p w14:paraId="7858CAF5" w14:textId="2BF001C5" w:rsidR="00214550" w:rsidRDefault="00E45F67" w:rsidP="00214550">
            <w:r>
              <w:t>Aantal actieve inwoners</w:t>
            </w:r>
            <w:r w:rsidR="00CE2A9E">
              <w:t xml:space="preserve"> </w:t>
            </w:r>
            <w:r w:rsidR="004212B1">
              <w:t xml:space="preserve">op </w:t>
            </w:r>
            <w:r w:rsidR="00CE2A9E">
              <w:t xml:space="preserve">grond </w:t>
            </w:r>
            <w:r w:rsidR="00A921E4">
              <w:t>elders</w:t>
            </w:r>
          </w:p>
        </w:tc>
        <w:tc>
          <w:tcPr>
            <w:tcW w:w="2991" w:type="dxa"/>
          </w:tcPr>
          <w:p w14:paraId="016F0DAC" w14:textId="7A72ACC3" w:rsidR="00214550" w:rsidRDefault="00507595" w:rsidP="00214550">
            <w:r w:rsidRPr="00507595">
              <w:t>Aantal inwoners dat acties heeft ondernomen door groen of water aan te leggen of om te vormen op grond van derden of in de publieke ruimte</w:t>
            </w:r>
          </w:p>
        </w:tc>
        <w:tc>
          <w:tcPr>
            <w:tcW w:w="992" w:type="dxa"/>
          </w:tcPr>
          <w:p w14:paraId="1C6C2BEB" w14:textId="7917503C" w:rsidR="00214550" w:rsidRDefault="00D128C5" w:rsidP="00214550">
            <w:r>
              <w:t>Integer</w:t>
            </w:r>
          </w:p>
        </w:tc>
        <w:tc>
          <w:tcPr>
            <w:tcW w:w="992" w:type="dxa"/>
          </w:tcPr>
          <w:p w14:paraId="7CDDA532" w14:textId="56A93F17" w:rsidR="00214550" w:rsidRDefault="00023255" w:rsidP="00214550">
            <w:r>
              <w:t>V</w:t>
            </w:r>
          </w:p>
        </w:tc>
        <w:tc>
          <w:tcPr>
            <w:tcW w:w="2688" w:type="dxa"/>
          </w:tcPr>
          <w:p w14:paraId="5E1757CD" w14:textId="77777777" w:rsidR="00214550" w:rsidRDefault="00214550" w:rsidP="00214550"/>
        </w:tc>
      </w:tr>
      <w:tr w:rsidR="00802BE1" w14:paraId="570AB6A6" w14:textId="77777777" w:rsidTr="00D42624">
        <w:tc>
          <w:tcPr>
            <w:tcW w:w="1399" w:type="dxa"/>
          </w:tcPr>
          <w:p w14:paraId="0B2AA9EB" w14:textId="7970AEFA" w:rsidR="00802BE1" w:rsidDel="00E45F67" w:rsidRDefault="00162C8D" w:rsidP="00214550">
            <w:r>
              <w:lastRenderedPageBreak/>
              <w:t>Aantal nieuwe vrijwilligers</w:t>
            </w:r>
          </w:p>
        </w:tc>
        <w:tc>
          <w:tcPr>
            <w:tcW w:w="2991" w:type="dxa"/>
          </w:tcPr>
          <w:p w14:paraId="7EC55A69" w14:textId="14BDA77A" w:rsidR="00802BE1" w:rsidRPr="00507595" w:rsidRDefault="0025203B" w:rsidP="00214550">
            <w:r w:rsidRPr="0025203B">
              <w:t>Aantal nieuwe vrijwilligers dat actief is geworden</w:t>
            </w:r>
          </w:p>
        </w:tc>
        <w:tc>
          <w:tcPr>
            <w:tcW w:w="992" w:type="dxa"/>
          </w:tcPr>
          <w:p w14:paraId="742A5744" w14:textId="7670ACFC" w:rsidR="00802BE1" w:rsidRDefault="00D128C5" w:rsidP="00214550">
            <w:r>
              <w:t>Integer</w:t>
            </w:r>
          </w:p>
        </w:tc>
        <w:tc>
          <w:tcPr>
            <w:tcW w:w="992" w:type="dxa"/>
          </w:tcPr>
          <w:p w14:paraId="1762C5EA" w14:textId="62785564" w:rsidR="00802BE1" w:rsidRDefault="0025203B" w:rsidP="00214550">
            <w:r>
              <w:t>V</w:t>
            </w:r>
          </w:p>
        </w:tc>
        <w:tc>
          <w:tcPr>
            <w:tcW w:w="2688" w:type="dxa"/>
          </w:tcPr>
          <w:p w14:paraId="434F5F60" w14:textId="77777777" w:rsidR="00802BE1" w:rsidRDefault="00802BE1" w:rsidP="00214550"/>
        </w:tc>
      </w:tr>
    </w:tbl>
    <w:p w14:paraId="3E45FF51" w14:textId="0C533A1F" w:rsidR="00B8040B" w:rsidRDefault="00B8040B" w:rsidP="008B680C"/>
    <w:p w14:paraId="016DFBFE" w14:textId="77777777" w:rsidR="00A76F6C" w:rsidRDefault="00A76F6C" w:rsidP="00A76F6C">
      <w:pPr>
        <w:pStyle w:val="Kop2"/>
      </w:pPr>
      <w:bookmarkStart w:id="8" w:name="_Toc202172809"/>
      <w:r>
        <w:t>Biodiversiteitsplan</w:t>
      </w:r>
      <w:bookmarkEnd w:id="8"/>
    </w:p>
    <w:p w14:paraId="519ECAC1" w14:textId="77777777" w:rsidR="00145147" w:rsidRDefault="00A76F6C" w:rsidP="00145147">
      <w:r>
        <w:t xml:space="preserve">Indien er </w:t>
      </w:r>
      <w:r w:rsidR="002A515D">
        <w:t>subsidie is verkregen voor het opstellen van een Biodiversiteitsplan, dient het opgestelde plan te worden gedeeld met de provincie nadat de subsidieperiode is verstreken. Het plan dient te worden opgestuurd in PDF-format en bevat tenminste de volgende onderdelen:</w:t>
      </w:r>
    </w:p>
    <w:p w14:paraId="4FD486B7" w14:textId="77777777" w:rsidR="00145147" w:rsidRDefault="00145147" w:rsidP="00145147">
      <w:pPr>
        <w:pStyle w:val="Lijstalinea"/>
        <w:numPr>
          <w:ilvl w:val="0"/>
          <w:numId w:val="10"/>
        </w:numPr>
      </w:pPr>
      <w:r>
        <w:t xml:space="preserve">de in het gebied voorkomende planten en dieren; </w:t>
      </w:r>
    </w:p>
    <w:p w14:paraId="0FF83B97" w14:textId="77777777" w:rsidR="00145147" w:rsidRDefault="00145147" w:rsidP="00145147">
      <w:pPr>
        <w:pStyle w:val="Lijstalinea"/>
        <w:numPr>
          <w:ilvl w:val="0"/>
          <w:numId w:val="10"/>
        </w:numPr>
      </w:pPr>
      <w:r>
        <w:t xml:space="preserve">de in het gebied gewenste planten en dieren; </w:t>
      </w:r>
    </w:p>
    <w:p w14:paraId="7037E124" w14:textId="77777777" w:rsidR="00145147" w:rsidRDefault="00145147" w:rsidP="00145147">
      <w:pPr>
        <w:pStyle w:val="Lijstalinea"/>
        <w:numPr>
          <w:ilvl w:val="0"/>
          <w:numId w:val="10"/>
        </w:numPr>
      </w:pPr>
      <w:r>
        <w:t xml:space="preserve">de aanpak voor het actief beschermen van de in het plan genoemde soorten; </w:t>
      </w:r>
    </w:p>
    <w:p w14:paraId="2856CE96" w14:textId="77777777" w:rsidR="00145147" w:rsidRDefault="00145147" w:rsidP="00145147">
      <w:pPr>
        <w:pStyle w:val="Lijstalinea"/>
        <w:numPr>
          <w:ilvl w:val="0"/>
          <w:numId w:val="10"/>
        </w:numPr>
      </w:pPr>
      <w:r>
        <w:t xml:space="preserve">de aanpak voor </w:t>
      </w:r>
      <w:proofErr w:type="spellStart"/>
      <w:r>
        <w:t>natuurinclusief</w:t>
      </w:r>
      <w:proofErr w:type="spellEnd"/>
      <w:r>
        <w:t xml:space="preserve"> bouwen en vergunnen; </w:t>
      </w:r>
    </w:p>
    <w:p w14:paraId="5BB5EEE2" w14:textId="77777777" w:rsidR="00145147" w:rsidRDefault="00145147" w:rsidP="00145147">
      <w:pPr>
        <w:pStyle w:val="Lijstalinea"/>
        <w:numPr>
          <w:ilvl w:val="0"/>
          <w:numId w:val="10"/>
        </w:numPr>
      </w:pPr>
      <w:r>
        <w:t xml:space="preserve">de aanpak voor het inrichten en (ecologisch) beheren van openbaar groen en bermen; </w:t>
      </w:r>
    </w:p>
    <w:p w14:paraId="25D2DF26" w14:textId="77777777" w:rsidR="00145147" w:rsidRDefault="00145147" w:rsidP="00145147">
      <w:pPr>
        <w:pStyle w:val="Lijstalinea"/>
        <w:numPr>
          <w:ilvl w:val="0"/>
          <w:numId w:val="10"/>
        </w:numPr>
      </w:pPr>
      <w:r>
        <w:t xml:space="preserve">de aanpak om tot 10% groenblauwe </w:t>
      </w:r>
      <w:proofErr w:type="spellStart"/>
      <w:r>
        <w:t>dooradering</w:t>
      </w:r>
      <w:proofErr w:type="spellEnd"/>
      <w:r>
        <w:t xml:space="preserve"> te komen in het landelijk gebied;</w:t>
      </w:r>
    </w:p>
    <w:p w14:paraId="50F8F069" w14:textId="41233D40" w:rsidR="00A76F6C" w:rsidRDefault="00145147" w:rsidP="004F079F">
      <w:pPr>
        <w:pStyle w:val="Lijstalinea"/>
        <w:numPr>
          <w:ilvl w:val="0"/>
          <w:numId w:val="10"/>
        </w:numPr>
      </w:pPr>
      <w:r>
        <w:t>de aanpak voor het betrekken van inwoners bij (het bevorderen van) biodiversiteit.</w:t>
      </w:r>
    </w:p>
    <w:p w14:paraId="6E5AD215" w14:textId="3F6F97F1" w:rsidR="00C10469" w:rsidRDefault="00FD7492" w:rsidP="00C10469">
      <w:pPr>
        <w:pStyle w:val="Kop1"/>
      </w:pPr>
      <w:bookmarkStart w:id="9" w:name="_Toc202172810"/>
      <w:r>
        <w:t>Instructies en l</w:t>
      </w:r>
      <w:r w:rsidR="00C10469">
        <w:t>everingsproces</w:t>
      </w:r>
      <w:bookmarkEnd w:id="9"/>
    </w:p>
    <w:p w14:paraId="022B0AE3" w14:textId="61DF082E" w:rsidR="00E76595" w:rsidRDefault="00C10469" w:rsidP="00E76595">
      <w:pPr>
        <w:pStyle w:val="Kop2"/>
        <w:rPr>
          <w:rStyle w:val="Kop2Char"/>
        </w:rPr>
      </w:pPr>
      <w:bookmarkStart w:id="10" w:name="_Toc202172811"/>
      <w:r w:rsidRPr="00E76595">
        <w:rPr>
          <w:rStyle w:val="Kop2Char"/>
        </w:rPr>
        <w:t>Frequentie en Tijdschema</w:t>
      </w:r>
      <w:bookmarkEnd w:id="10"/>
      <w:r w:rsidRPr="00E76595">
        <w:rPr>
          <w:rStyle w:val="Kop2Char"/>
        </w:rPr>
        <w:t xml:space="preserve"> </w:t>
      </w:r>
    </w:p>
    <w:p w14:paraId="36944004" w14:textId="1DA358B5" w:rsidR="00546A5D" w:rsidRDefault="00D43C05" w:rsidP="00E76595">
      <w:r>
        <w:t>De gegevens over de landschapselementen en de inwonerparticipatie worden gedurende de subsidieperiode twee keer aangeleverd:</w:t>
      </w:r>
      <w:r>
        <w:br/>
        <w:t xml:space="preserve">– de eerste levering vindt plaats uiterlijk 24 maanden na </w:t>
      </w:r>
      <w:r w:rsidR="00604B31">
        <w:t>het afgeven van de subsidiebeschikking</w:t>
      </w:r>
      <w:r>
        <w:t>;</w:t>
      </w:r>
      <w:r>
        <w:br/>
        <w:t xml:space="preserve">– de tweede levering </w:t>
      </w:r>
      <w:r w:rsidR="00604B31">
        <w:t xml:space="preserve">vindt </w:t>
      </w:r>
      <w:r>
        <w:t xml:space="preserve">uiterlijk </w:t>
      </w:r>
      <w:r w:rsidR="00BB5699">
        <w:t>2</w:t>
      </w:r>
      <w:r>
        <w:t xml:space="preserve"> maanden na de einddatum van de subsidieperiode</w:t>
      </w:r>
      <w:r w:rsidR="00604B31">
        <w:t xml:space="preserve"> plaats</w:t>
      </w:r>
      <w:r>
        <w:t>.</w:t>
      </w:r>
      <w:r w:rsidR="00A83115">
        <w:br/>
      </w:r>
      <w:r>
        <w:br/>
      </w:r>
      <w:r w:rsidR="00145147">
        <w:t xml:space="preserve">Het biodiversiteitsplan dient </w:t>
      </w:r>
      <w:r w:rsidR="00604B31">
        <w:t xml:space="preserve">uiterlijk </w:t>
      </w:r>
      <w:r w:rsidR="00E23C1C">
        <w:t>2</w:t>
      </w:r>
      <w:r w:rsidR="00604B31">
        <w:t xml:space="preserve"> maanden na de einddatum van de subsidieperiode te worden ve</w:t>
      </w:r>
      <w:r w:rsidR="00342DD1">
        <w:t xml:space="preserve">rstrekt. </w:t>
      </w:r>
    </w:p>
    <w:p w14:paraId="7A0907B5" w14:textId="61A3E55C" w:rsidR="00182462" w:rsidRDefault="006349E7" w:rsidP="00182462">
      <w:pPr>
        <w:pStyle w:val="Kop2"/>
        <w:rPr>
          <w:rStyle w:val="Kop2Char"/>
        </w:rPr>
      </w:pPr>
      <w:bookmarkStart w:id="11" w:name="_Toc202172812"/>
      <w:r>
        <w:rPr>
          <w:rStyle w:val="Kop2Char"/>
        </w:rPr>
        <w:t>Opstellen</w:t>
      </w:r>
      <w:r w:rsidR="004708C3">
        <w:rPr>
          <w:rStyle w:val="Kop2Char"/>
        </w:rPr>
        <w:t xml:space="preserve"> van de data</w:t>
      </w:r>
      <w:bookmarkEnd w:id="11"/>
    </w:p>
    <w:p w14:paraId="58DA5F66" w14:textId="36A2A500" w:rsidR="00182462" w:rsidRDefault="006349E7" w:rsidP="00E76595">
      <w:r w:rsidRPr="006349E7">
        <w:t xml:space="preserve">Om te voldoen aan het </w:t>
      </w:r>
      <w:r w:rsidR="00DD0150">
        <w:t>g</w:t>
      </w:r>
      <w:r w:rsidRPr="006349E7">
        <w:t>egevens</w:t>
      </w:r>
      <w:r w:rsidR="00DD0150">
        <w:t>l</w:t>
      </w:r>
      <w:r w:rsidRPr="006349E7">
        <w:t>everings</w:t>
      </w:r>
      <w:r w:rsidR="00DD0150">
        <w:t>p</w:t>
      </w:r>
      <w:r w:rsidRPr="006349E7">
        <w:t xml:space="preserve">rotocol (GLP), kunnen dataleveranciers gebruik maken van de door </w:t>
      </w:r>
      <w:r w:rsidR="00700FEC">
        <w:t>de provincie</w:t>
      </w:r>
      <w:r w:rsidRPr="006349E7">
        <w:t xml:space="preserve"> verstrekte lege datasets. </w:t>
      </w:r>
      <w:r w:rsidR="009416FA">
        <w:t>Voor de landschapselementen is er</w:t>
      </w:r>
      <w:r w:rsidRPr="006349E7">
        <w:t xml:space="preserve"> een </w:t>
      </w:r>
      <w:proofErr w:type="spellStart"/>
      <w:r w:rsidRPr="006349E7">
        <w:t>geodatabase</w:t>
      </w:r>
      <w:proofErr w:type="spellEnd"/>
      <w:r w:rsidRPr="006349E7">
        <w:t xml:space="preserve"> met feature classes voor punten, lijnen en vlakken, aangevuld met tabellen die de juiste kolommen/velden en waar nodig domeinlijsten bevatten. Door landschapselementen vast te leggen in deze feature classes, wordt automatisch voldaan aan de eisen van het GLP.</w:t>
      </w:r>
      <w:r w:rsidR="00FD7492">
        <w:t xml:space="preserve"> Voor de publieksparticipatie is er een Excel bestand</w:t>
      </w:r>
      <w:r w:rsidR="00F52EB7">
        <w:t xml:space="preserve"> beschikbaar</w:t>
      </w:r>
      <w:r w:rsidR="00FD7492">
        <w:t>.</w:t>
      </w:r>
    </w:p>
    <w:p w14:paraId="08C7DF92" w14:textId="77777777" w:rsidR="00E76595" w:rsidRDefault="00C10469" w:rsidP="00E76595">
      <w:pPr>
        <w:pStyle w:val="Kop2"/>
        <w:rPr>
          <w:rStyle w:val="Kop2Char"/>
        </w:rPr>
      </w:pPr>
      <w:bookmarkStart w:id="12" w:name="_Toc202172813"/>
      <w:r w:rsidRPr="00317B46">
        <w:rPr>
          <w:rStyle w:val="Kop2Char"/>
        </w:rPr>
        <w:t>Leveringsmethode</w:t>
      </w:r>
      <w:r w:rsidR="00317B46" w:rsidRPr="00317B46">
        <w:rPr>
          <w:rStyle w:val="Kop2Char"/>
        </w:rPr>
        <w:t>/-locatie</w:t>
      </w:r>
      <w:bookmarkEnd w:id="12"/>
    </w:p>
    <w:p w14:paraId="51BB333C" w14:textId="693F0FDD" w:rsidR="00E20E6C" w:rsidRPr="00E20E6C" w:rsidRDefault="00E20E6C" w:rsidP="00E20E6C">
      <w:r>
        <w:t xml:space="preserve">De gegevens </w:t>
      </w:r>
      <w:r w:rsidR="00726E4C">
        <w:t>dienen</w:t>
      </w:r>
      <w:r>
        <w:t xml:space="preserve"> </w:t>
      </w:r>
      <w:r w:rsidR="009D1120">
        <w:t xml:space="preserve">te worden aangeleverd </w:t>
      </w:r>
      <w:r w:rsidR="009D1120" w:rsidRPr="009D1120">
        <w:t>via ons subsidieportaal. U moet hiervoor inloggen met uw gegevens. Gebruik in het Subsidieportaal de actie “rapporteren” om uw rapportage en eventuele bijlagen te uploaden.</w:t>
      </w:r>
    </w:p>
    <w:p w14:paraId="326C4F23" w14:textId="509F20CB" w:rsidR="00C10469" w:rsidRDefault="00C10469" w:rsidP="00B8040B">
      <w:pPr>
        <w:pStyle w:val="Kop2"/>
      </w:pPr>
      <w:bookmarkStart w:id="13" w:name="_Toc202172814"/>
      <w:r>
        <w:t>Kwaliteitscontrole</w:t>
      </w:r>
      <w:r w:rsidR="00C96945">
        <w:t xml:space="preserve"> en correcties</w:t>
      </w:r>
      <w:bookmarkEnd w:id="13"/>
    </w:p>
    <w:p w14:paraId="7F07BC78" w14:textId="0B958748" w:rsidR="00B8040B" w:rsidRPr="003434C0" w:rsidRDefault="00783A11" w:rsidP="003434C0">
      <w:r w:rsidRPr="00783A11">
        <w:t>Na ontvangst van de gegevens wordt een kwaliteitscontrole uitgevoerd tijdens de verwerking. Indien de aangeleverde gegevens niet voldoen aan de eisen zoals vastgelegd in dit gegevensleveringsprotocol en correctie niet mogelijk is zonder fouten te vermijden, zal worden verzocht om de gegevens opnieuw aan te leveren.</w:t>
      </w:r>
      <w:r w:rsidR="00BC2415">
        <w:t xml:space="preserve"> </w:t>
      </w:r>
    </w:p>
    <w:p w14:paraId="5B6678D6" w14:textId="2CE4990D" w:rsidR="00C10469" w:rsidRDefault="00C10469" w:rsidP="00C10469">
      <w:pPr>
        <w:pStyle w:val="Kop1"/>
      </w:pPr>
      <w:bookmarkStart w:id="14" w:name="_Toc202172815"/>
      <w:r>
        <w:lastRenderedPageBreak/>
        <w:t>Beveiliging en Privacy</w:t>
      </w:r>
      <w:bookmarkEnd w:id="14"/>
    </w:p>
    <w:p w14:paraId="215A8E3F" w14:textId="3DA79EC7" w:rsidR="00317B46" w:rsidRDefault="00E37E62" w:rsidP="00317B46">
      <w:pPr>
        <w:pStyle w:val="Kop2"/>
      </w:pPr>
      <w:bookmarkStart w:id="15" w:name="_Toc202172816"/>
      <w:r>
        <w:t>Priv</w:t>
      </w:r>
      <w:r w:rsidR="005937B9">
        <w:t>acy</w:t>
      </w:r>
      <w:bookmarkEnd w:id="15"/>
    </w:p>
    <w:p w14:paraId="148DF7BC" w14:textId="43EF16E6" w:rsidR="00D268CD" w:rsidRDefault="00F010ED" w:rsidP="00C10469">
      <w:r>
        <w:t xml:space="preserve">Bij vastlegging van de aangeleverde gegevens in </w:t>
      </w:r>
      <w:r w:rsidR="00D268CD">
        <w:t xml:space="preserve">een dataset worden geen persoonsgegevens of andere gevoelige informatie opgenomen. </w:t>
      </w:r>
    </w:p>
    <w:p w14:paraId="28365264" w14:textId="77777777" w:rsidR="00317B46" w:rsidRDefault="00C10469" w:rsidP="007317CF">
      <w:pPr>
        <w:pStyle w:val="Kop1"/>
      </w:pPr>
      <w:bookmarkStart w:id="16" w:name="_Toc202172817"/>
      <w:r>
        <w:t>Contactinformatie</w:t>
      </w:r>
      <w:bookmarkEnd w:id="16"/>
    </w:p>
    <w:p w14:paraId="66E06AE4" w14:textId="5795E468" w:rsidR="00E31A9D" w:rsidRDefault="001450E5" w:rsidP="00C10469">
      <w:r>
        <w:t xml:space="preserve">Voor vragen kunt u contact </w:t>
      </w:r>
      <w:r w:rsidR="00C71DB7">
        <w:t>met ons opnemen via</w:t>
      </w:r>
      <w:r w:rsidR="0001124A">
        <w:t xml:space="preserve"> </w:t>
      </w:r>
      <w:hyperlink r:id="rId7" w:history="1">
        <w:r w:rsidR="00316D7A" w:rsidRPr="009A5964">
          <w:rPr>
            <w:rStyle w:val="Hyperlink"/>
          </w:rPr>
          <w:t>subsidiebiodiversiteitenlandschap@gelderland.nl</w:t>
        </w:r>
      </w:hyperlink>
      <w:r w:rsidR="00C71DB7">
        <w:t xml:space="preserve">. </w:t>
      </w:r>
    </w:p>
    <w:p w14:paraId="6FE60E83" w14:textId="77777777" w:rsidR="003E6359" w:rsidRDefault="00E31A9D" w:rsidP="003E6359">
      <w:pPr>
        <w:pStyle w:val="Kop1"/>
      </w:pPr>
      <w:bookmarkStart w:id="17" w:name="_Toc202172818"/>
      <w:r>
        <w:t>Wijzigingen</w:t>
      </w:r>
      <w:bookmarkEnd w:id="17"/>
    </w:p>
    <w:p w14:paraId="2F810A5C" w14:textId="3EB61021" w:rsidR="00ED27BF" w:rsidRDefault="00BA005B" w:rsidP="003E6359">
      <w:r>
        <w:t xml:space="preserve">Onderhavig protocol betreft versie 1.2. Ten opzichte </w:t>
      </w:r>
      <w:r w:rsidR="00A07A2B">
        <w:t>van de vorige versie</w:t>
      </w:r>
      <w:r w:rsidR="00E110E3">
        <w:t xml:space="preserve"> 1.1</w:t>
      </w:r>
      <w:r w:rsidR="00A07A2B">
        <w:t xml:space="preserve"> zijn de volgende wijzigingen doorgevoerd:</w:t>
      </w:r>
    </w:p>
    <w:p w14:paraId="2F85795C" w14:textId="2489C1B9" w:rsidR="00EC0E80" w:rsidRDefault="00DA04B6" w:rsidP="00ED27BF">
      <w:pPr>
        <w:pStyle w:val="Lijstalinea"/>
        <w:numPr>
          <w:ilvl w:val="0"/>
          <w:numId w:val="11"/>
        </w:numPr>
      </w:pPr>
      <w:r>
        <w:t xml:space="preserve">Voor de landschapselementen hoeven niet langer de soorten geregistreerd te worden; de </w:t>
      </w:r>
      <w:r w:rsidR="0001215C">
        <w:t>kolommen</w:t>
      </w:r>
      <w:r>
        <w:t xml:space="preserve"> ‘soort’ en ‘overig’</w:t>
      </w:r>
      <w:r w:rsidR="00EC0E80">
        <w:t xml:space="preserve"> zijn verwijderd uit de tabel;</w:t>
      </w:r>
    </w:p>
    <w:p w14:paraId="08A31965" w14:textId="77777777" w:rsidR="00777070" w:rsidRDefault="0001215C" w:rsidP="00ED27BF">
      <w:pPr>
        <w:pStyle w:val="Lijstalinea"/>
        <w:numPr>
          <w:ilvl w:val="0"/>
          <w:numId w:val="11"/>
        </w:numPr>
      </w:pPr>
      <w:r>
        <w:t>De kolom ‘aantal’ is vervangen door ‘</w:t>
      </w:r>
      <w:proofErr w:type="spellStart"/>
      <w:r>
        <w:t>aantal_bomen</w:t>
      </w:r>
      <w:proofErr w:type="spellEnd"/>
      <w:r>
        <w:t>’</w:t>
      </w:r>
      <w:r w:rsidR="00777070">
        <w:t>;</w:t>
      </w:r>
    </w:p>
    <w:p w14:paraId="7C8E3640" w14:textId="77777777" w:rsidR="007D720A" w:rsidRDefault="002C4C82" w:rsidP="007D720A">
      <w:pPr>
        <w:pStyle w:val="Lijstalinea"/>
        <w:numPr>
          <w:ilvl w:val="0"/>
          <w:numId w:val="11"/>
        </w:numPr>
      </w:pPr>
      <w:r>
        <w:t xml:space="preserve">Het </w:t>
      </w:r>
      <w:r w:rsidR="00510047">
        <w:t>B</w:t>
      </w:r>
      <w:r>
        <w:t xml:space="preserve">iodiversiteitsplan </w:t>
      </w:r>
      <w:r w:rsidR="00510047">
        <w:t>is toegevoegd als</w:t>
      </w:r>
      <w:r w:rsidR="00097F37">
        <w:t xml:space="preserve"> te verstrekken informatie</w:t>
      </w:r>
      <w:r w:rsidR="00E110E3">
        <w:t>;</w:t>
      </w:r>
    </w:p>
    <w:p w14:paraId="52E40415" w14:textId="2DF71FDD" w:rsidR="007317CF" w:rsidRDefault="00B15A0F" w:rsidP="004F079F">
      <w:pPr>
        <w:pStyle w:val="Lijstalinea"/>
        <w:numPr>
          <w:ilvl w:val="0"/>
          <w:numId w:val="11"/>
        </w:numPr>
      </w:pPr>
      <w:r>
        <w:t xml:space="preserve">De beschrijving van stedelijk groen is aangepast. De nadruk ligt nu op het registreren van de </w:t>
      </w:r>
      <w:r w:rsidRPr="007D720A">
        <w:rPr>
          <w:rStyle w:val="Zwaar"/>
          <w:b w:val="0"/>
          <w:bCs w:val="0"/>
        </w:rPr>
        <w:t>groenblauwe elementen binnen stedelijke voorzieningen</w:t>
      </w:r>
      <w:r>
        <w:t xml:space="preserve"> als parken, pleinen, plantsoenen. Het gaat dus niet om de volledige voorziening, maar specifiek om de </w:t>
      </w:r>
      <w:r w:rsidR="007D720A">
        <w:t>groenblauwe</w:t>
      </w:r>
      <w:r>
        <w:t xml:space="preserve"> onderdelen ervan.</w:t>
      </w:r>
      <w:r w:rsidR="00A07A2B">
        <w:br/>
      </w:r>
      <w:r w:rsidR="00E31A9D">
        <w:br/>
      </w:r>
      <w:r w:rsidR="00E31A9D">
        <w:br/>
      </w:r>
    </w:p>
    <w:p w14:paraId="3CC2A20F" w14:textId="77777777" w:rsidR="007317CF" w:rsidRPr="007317CF" w:rsidRDefault="007317CF" w:rsidP="004F079F">
      <w:pPr>
        <w:keepNext/>
        <w:keepLines/>
        <w:spacing w:before="360" w:after="80"/>
        <w:outlineLvl w:val="0"/>
      </w:pPr>
    </w:p>
    <w:sectPr w:rsidR="007317CF" w:rsidRPr="007317CF" w:rsidSect="004F07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5C092" w14:textId="77777777" w:rsidR="0037383E" w:rsidRDefault="0037383E" w:rsidP="001F03B2">
      <w:pPr>
        <w:spacing w:after="0" w:line="240" w:lineRule="auto"/>
      </w:pPr>
      <w:r>
        <w:separator/>
      </w:r>
    </w:p>
  </w:endnote>
  <w:endnote w:type="continuationSeparator" w:id="0">
    <w:p w14:paraId="5D89270C" w14:textId="77777777" w:rsidR="0037383E" w:rsidRDefault="0037383E" w:rsidP="001F03B2">
      <w:pPr>
        <w:spacing w:after="0" w:line="240" w:lineRule="auto"/>
      </w:pPr>
      <w:r>
        <w:continuationSeparator/>
      </w:r>
    </w:p>
  </w:endnote>
  <w:endnote w:type="continuationNotice" w:id="1">
    <w:p w14:paraId="6B4B37BE" w14:textId="77777777" w:rsidR="0037383E" w:rsidRDefault="003738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EAE17" w14:textId="77777777" w:rsidR="0037383E" w:rsidRDefault="0037383E" w:rsidP="001F03B2">
      <w:pPr>
        <w:spacing w:after="0" w:line="240" w:lineRule="auto"/>
      </w:pPr>
      <w:r>
        <w:separator/>
      </w:r>
    </w:p>
  </w:footnote>
  <w:footnote w:type="continuationSeparator" w:id="0">
    <w:p w14:paraId="2E2B7840" w14:textId="77777777" w:rsidR="0037383E" w:rsidRDefault="0037383E" w:rsidP="001F03B2">
      <w:pPr>
        <w:spacing w:after="0" w:line="240" w:lineRule="auto"/>
      </w:pPr>
      <w:r>
        <w:continuationSeparator/>
      </w:r>
    </w:p>
  </w:footnote>
  <w:footnote w:type="continuationNotice" w:id="1">
    <w:p w14:paraId="23247228" w14:textId="77777777" w:rsidR="0037383E" w:rsidRDefault="003738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66A"/>
    <w:multiLevelType w:val="multilevel"/>
    <w:tmpl w:val="11EC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7288E"/>
    <w:multiLevelType w:val="hybridMultilevel"/>
    <w:tmpl w:val="765E6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D427E3"/>
    <w:multiLevelType w:val="multilevel"/>
    <w:tmpl w:val="DB0E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42872"/>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 w15:restartNumberingAfterBreak="0">
    <w:nsid w:val="2B937206"/>
    <w:multiLevelType w:val="hybridMultilevel"/>
    <w:tmpl w:val="36C0CD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9552F2"/>
    <w:multiLevelType w:val="multilevel"/>
    <w:tmpl w:val="964A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6B3EA0"/>
    <w:multiLevelType w:val="multilevel"/>
    <w:tmpl w:val="7E9E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ED32FB"/>
    <w:multiLevelType w:val="hybridMultilevel"/>
    <w:tmpl w:val="CC14CE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16A4CA0"/>
    <w:multiLevelType w:val="hybridMultilevel"/>
    <w:tmpl w:val="BEDEC9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AFB1A52"/>
    <w:multiLevelType w:val="multilevel"/>
    <w:tmpl w:val="D8BA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6E5592"/>
    <w:multiLevelType w:val="multilevel"/>
    <w:tmpl w:val="0006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6535798">
    <w:abstractNumId w:val="10"/>
  </w:num>
  <w:num w:numId="2" w16cid:durableId="1084230132">
    <w:abstractNumId w:val="6"/>
  </w:num>
  <w:num w:numId="3" w16cid:durableId="262806875">
    <w:abstractNumId w:val="2"/>
  </w:num>
  <w:num w:numId="4" w16cid:durableId="566498542">
    <w:abstractNumId w:val="9"/>
  </w:num>
  <w:num w:numId="5" w16cid:durableId="230047857">
    <w:abstractNumId w:val="5"/>
  </w:num>
  <w:num w:numId="6" w16cid:durableId="1047415007">
    <w:abstractNumId w:val="0"/>
  </w:num>
  <w:num w:numId="7" w16cid:durableId="514734417">
    <w:abstractNumId w:val="3"/>
  </w:num>
  <w:num w:numId="8" w16cid:durableId="679625539">
    <w:abstractNumId w:val="4"/>
  </w:num>
  <w:num w:numId="9" w16cid:durableId="309863995">
    <w:abstractNumId w:val="7"/>
  </w:num>
  <w:num w:numId="10" w16cid:durableId="347294378">
    <w:abstractNumId w:val="1"/>
  </w:num>
  <w:num w:numId="11" w16cid:durableId="1112017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469"/>
    <w:rsid w:val="00001EC1"/>
    <w:rsid w:val="00002836"/>
    <w:rsid w:val="000053C9"/>
    <w:rsid w:val="0001124A"/>
    <w:rsid w:val="0001215C"/>
    <w:rsid w:val="00023255"/>
    <w:rsid w:val="00032F2D"/>
    <w:rsid w:val="00034A2E"/>
    <w:rsid w:val="00035C5A"/>
    <w:rsid w:val="00040F99"/>
    <w:rsid w:val="00044E25"/>
    <w:rsid w:val="000479D7"/>
    <w:rsid w:val="00050CB6"/>
    <w:rsid w:val="00051764"/>
    <w:rsid w:val="000539BF"/>
    <w:rsid w:val="00057DAB"/>
    <w:rsid w:val="000602DE"/>
    <w:rsid w:val="00060B43"/>
    <w:rsid w:val="0007547D"/>
    <w:rsid w:val="000758A8"/>
    <w:rsid w:val="000804C4"/>
    <w:rsid w:val="000824E9"/>
    <w:rsid w:val="00086D1F"/>
    <w:rsid w:val="000973D5"/>
    <w:rsid w:val="00097F37"/>
    <w:rsid w:val="000B02EE"/>
    <w:rsid w:val="000B1E9B"/>
    <w:rsid w:val="000B343D"/>
    <w:rsid w:val="000B36BE"/>
    <w:rsid w:val="000B6236"/>
    <w:rsid w:val="000B76B1"/>
    <w:rsid w:val="000D423F"/>
    <w:rsid w:val="000E2996"/>
    <w:rsid w:val="000E63D4"/>
    <w:rsid w:val="000F3622"/>
    <w:rsid w:val="000F436D"/>
    <w:rsid w:val="000F5192"/>
    <w:rsid w:val="00102F31"/>
    <w:rsid w:val="001109F9"/>
    <w:rsid w:val="00116CFB"/>
    <w:rsid w:val="001173A2"/>
    <w:rsid w:val="001175E2"/>
    <w:rsid w:val="00127C26"/>
    <w:rsid w:val="001309B2"/>
    <w:rsid w:val="0013216D"/>
    <w:rsid w:val="001450E5"/>
    <w:rsid w:val="00145147"/>
    <w:rsid w:val="0014636D"/>
    <w:rsid w:val="00153DE7"/>
    <w:rsid w:val="00154380"/>
    <w:rsid w:val="00155A02"/>
    <w:rsid w:val="001615FE"/>
    <w:rsid w:val="00162C8D"/>
    <w:rsid w:val="00162EF4"/>
    <w:rsid w:val="00167F2B"/>
    <w:rsid w:val="00171FCA"/>
    <w:rsid w:val="001743A6"/>
    <w:rsid w:val="00182462"/>
    <w:rsid w:val="00184040"/>
    <w:rsid w:val="00187A1E"/>
    <w:rsid w:val="0019340F"/>
    <w:rsid w:val="00193ECF"/>
    <w:rsid w:val="001A3EC2"/>
    <w:rsid w:val="001A431A"/>
    <w:rsid w:val="001A4D3C"/>
    <w:rsid w:val="001C0666"/>
    <w:rsid w:val="001C0BE6"/>
    <w:rsid w:val="001C43A4"/>
    <w:rsid w:val="001C5F92"/>
    <w:rsid w:val="001D166B"/>
    <w:rsid w:val="001D223B"/>
    <w:rsid w:val="001D320D"/>
    <w:rsid w:val="001D3B22"/>
    <w:rsid w:val="001D7A55"/>
    <w:rsid w:val="001E5727"/>
    <w:rsid w:val="001E5A39"/>
    <w:rsid w:val="001F03B2"/>
    <w:rsid w:val="001F33B7"/>
    <w:rsid w:val="002021ED"/>
    <w:rsid w:val="0020245B"/>
    <w:rsid w:val="0021410A"/>
    <w:rsid w:val="00214550"/>
    <w:rsid w:val="002157F6"/>
    <w:rsid w:val="00223953"/>
    <w:rsid w:val="0023222B"/>
    <w:rsid w:val="0023696D"/>
    <w:rsid w:val="00237420"/>
    <w:rsid w:val="00240BA3"/>
    <w:rsid w:val="00244784"/>
    <w:rsid w:val="00247708"/>
    <w:rsid w:val="00251146"/>
    <w:rsid w:val="0025203B"/>
    <w:rsid w:val="002520AF"/>
    <w:rsid w:val="002531F2"/>
    <w:rsid w:val="00255835"/>
    <w:rsid w:val="00257B17"/>
    <w:rsid w:val="00261FCB"/>
    <w:rsid w:val="00263A82"/>
    <w:rsid w:val="002658EA"/>
    <w:rsid w:val="00265A3E"/>
    <w:rsid w:val="00265CAD"/>
    <w:rsid w:val="00274CA0"/>
    <w:rsid w:val="0027539C"/>
    <w:rsid w:val="002768F4"/>
    <w:rsid w:val="0028225D"/>
    <w:rsid w:val="002875D1"/>
    <w:rsid w:val="00290525"/>
    <w:rsid w:val="00291CEC"/>
    <w:rsid w:val="00291E37"/>
    <w:rsid w:val="00292449"/>
    <w:rsid w:val="00292FFE"/>
    <w:rsid w:val="00293938"/>
    <w:rsid w:val="002A515D"/>
    <w:rsid w:val="002A6E8F"/>
    <w:rsid w:val="002A749A"/>
    <w:rsid w:val="002B3066"/>
    <w:rsid w:val="002C070C"/>
    <w:rsid w:val="002C08DB"/>
    <w:rsid w:val="002C320F"/>
    <w:rsid w:val="002C3D59"/>
    <w:rsid w:val="002C47D6"/>
    <w:rsid w:val="002C4C82"/>
    <w:rsid w:val="002D3169"/>
    <w:rsid w:val="002D3760"/>
    <w:rsid w:val="002D4D9E"/>
    <w:rsid w:val="002E094E"/>
    <w:rsid w:val="002E3405"/>
    <w:rsid w:val="002E4031"/>
    <w:rsid w:val="002E520F"/>
    <w:rsid w:val="002F6B40"/>
    <w:rsid w:val="00301CF4"/>
    <w:rsid w:val="00302D59"/>
    <w:rsid w:val="00310CA7"/>
    <w:rsid w:val="00311760"/>
    <w:rsid w:val="003131F6"/>
    <w:rsid w:val="00316D7A"/>
    <w:rsid w:val="00317B46"/>
    <w:rsid w:val="003208F4"/>
    <w:rsid w:val="0032556D"/>
    <w:rsid w:val="00330AA6"/>
    <w:rsid w:val="003376DF"/>
    <w:rsid w:val="00342DD1"/>
    <w:rsid w:val="003434C0"/>
    <w:rsid w:val="00345898"/>
    <w:rsid w:val="00351202"/>
    <w:rsid w:val="003535A7"/>
    <w:rsid w:val="003570EB"/>
    <w:rsid w:val="0036167E"/>
    <w:rsid w:val="003643CA"/>
    <w:rsid w:val="003661D1"/>
    <w:rsid w:val="003719F3"/>
    <w:rsid w:val="0037383E"/>
    <w:rsid w:val="003837FF"/>
    <w:rsid w:val="00385649"/>
    <w:rsid w:val="003958B3"/>
    <w:rsid w:val="00397801"/>
    <w:rsid w:val="003A1135"/>
    <w:rsid w:val="003A3886"/>
    <w:rsid w:val="003A41F3"/>
    <w:rsid w:val="003A6E12"/>
    <w:rsid w:val="003B13B2"/>
    <w:rsid w:val="003B3DF0"/>
    <w:rsid w:val="003B439E"/>
    <w:rsid w:val="003B7482"/>
    <w:rsid w:val="003B7512"/>
    <w:rsid w:val="003C6C7B"/>
    <w:rsid w:val="003D5443"/>
    <w:rsid w:val="003D66BC"/>
    <w:rsid w:val="003D67E1"/>
    <w:rsid w:val="003E501E"/>
    <w:rsid w:val="003E6359"/>
    <w:rsid w:val="003E702F"/>
    <w:rsid w:val="003E7C05"/>
    <w:rsid w:val="003F1E86"/>
    <w:rsid w:val="003F4641"/>
    <w:rsid w:val="003F60CF"/>
    <w:rsid w:val="003F6D9F"/>
    <w:rsid w:val="0040283C"/>
    <w:rsid w:val="00406403"/>
    <w:rsid w:val="0041050E"/>
    <w:rsid w:val="00414FB3"/>
    <w:rsid w:val="00416D21"/>
    <w:rsid w:val="00420238"/>
    <w:rsid w:val="004203ED"/>
    <w:rsid w:val="00420B9B"/>
    <w:rsid w:val="004212B1"/>
    <w:rsid w:val="00422944"/>
    <w:rsid w:val="00435BE5"/>
    <w:rsid w:val="0044105B"/>
    <w:rsid w:val="004421F4"/>
    <w:rsid w:val="0044602F"/>
    <w:rsid w:val="004477E0"/>
    <w:rsid w:val="004531CF"/>
    <w:rsid w:val="00453DAB"/>
    <w:rsid w:val="004643DA"/>
    <w:rsid w:val="00466001"/>
    <w:rsid w:val="00467249"/>
    <w:rsid w:val="004708C3"/>
    <w:rsid w:val="00471BD3"/>
    <w:rsid w:val="004729AB"/>
    <w:rsid w:val="00477B0C"/>
    <w:rsid w:val="00484A71"/>
    <w:rsid w:val="0048788A"/>
    <w:rsid w:val="00493895"/>
    <w:rsid w:val="00493FFA"/>
    <w:rsid w:val="004956C0"/>
    <w:rsid w:val="004A1259"/>
    <w:rsid w:val="004A4B46"/>
    <w:rsid w:val="004B228C"/>
    <w:rsid w:val="004B4122"/>
    <w:rsid w:val="004C12C7"/>
    <w:rsid w:val="004E089E"/>
    <w:rsid w:val="004E38B1"/>
    <w:rsid w:val="004F079F"/>
    <w:rsid w:val="004F254C"/>
    <w:rsid w:val="004F30D0"/>
    <w:rsid w:val="004F537F"/>
    <w:rsid w:val="004F7B98"/>
    <w:rsid w:val="005035E1"/>
    <w:rsid w:val="00507595"/>
    <w:rsid w:val="00510047"/>
    <w:rsid w:val="005103F3"/>
    <w:rsid w:val="00510F00"/>
    <w:rsid w:val="005128FB"/>
    <w:rsid w:val="00512F67"/>
    <w:rsid w:val="0051424C"/>
    <w:rsid w:val="00515EB3"/>
    <w:rsid w:val="005168C3"/>
    <w:rsid w:val="00533160"/>
    <w:rsid w:val="005427C8"/>
    <w:rsid w:val="005429FF"/>
    <w:rsid w:val="00546A5D"/>
    <w:rsid w:val="00547534"/>
    <w:rsid w:val="0055360C"/>
    <w:rsid w:val="00553C41"/>
    <w:rsid w:val="00560EF0"/>
    <w:rsid w:val="005616CE"/>
    <w:rsid w:val="005717FD"/>
    <w:rsid w:val="00575F9F"/>
    <w:rsid w:val="005824A6"/>
    <w:rsid w:val="005937B9"/>
    <w:rsid w:val="005A3C43"/>
    <w:rsid w:val="005A46F3"/>
    <w:rsid w:val="005A62C3"/>
    <w:rsid w:val="005A642B"/>
    <w:rsid w:val="005A7D56"/>
    <w:rsid w:val="005C5CA3"/>
    <w:rsid w:val="005D4FF9"/>
    <w:rsid w:val="005D59B1"/>
    <w:rsid w:val="005D66A3"/>
    <w:rsid w:val="005E62D2"/>
    <w:rsid w:val="005F6A1F"/>
    <w:rsid w:val="005F76C9"/>
    <w:rsid w:val="006015C6"/>
    <w:rsid w:val="00604B31"/>
    <w:rsid w:val="00613374"/>
    <w:rsid w:val="00617920"/>
    <w:rsid w:val="00622971"/>
    <w:rsid w:val="00625377"/>
    <w:rsid w:val="006324F2"/>
    <w:rsid w:val="006349E7"/>
    <w:rsid w:val="00636EA5"/>
    <w:rsid w:val="00647AF0"/>
    <w:rsid w:val="00652A9F"/>
    <w:rsid w:val="006535AF"/>
    <w:rsid w:val="006538C7"/>
    <w:rsid w:val="00655C12"/>
    <w:rsid w:val="00662FE0"/>
    <w:rsid w:val="00663427"/>
    <w:rsid w:val="0066432A"/>
    <w:rsid w:val="00673C80"/>
    <w:rsid w:val="00680E06"/>
    <w:rsid w:val="006828B0"/>
    <w:rsid w:val="00687218"/>
    <w:rsid w:val="00695D7E"/>
    <w:rsid w:val="006B1EEA"/>
    <w:rsid w:val="006B75A4"/>
    <w:rsid w:val="006D3760"/>
    <w:rsid w:val="006E756D"/>
    <w:rsid w:val="006F32B8"/>
    <w:rsid w:val="006F336F"/>
    <w:rsid w:val="006F7F1D"/>
    <w:rsid w:val="00700FEC"/>
    <w:rsid w:val="00702E16"/>
    <w:rsid w:val="00724088"/>
    <w:rsid w:val="007257E2"/>
    <w:rsid w:val="00726042"/>
    <w:rsid w:val="00726E4C"/>
    <w:rsid w:val="0073031C"/>
    <w:rsid w:val="007309BA"/>
    <w:rsid w:val="007317CF"/>
    <w:rsid w:val="00741260"/>
    <w:rsid w:val="007518FE"/>
    <w:rsid w:val="007525BD"/>
    <w:rsid w:val="00753876"/>
    <w:rsid w:val="007615FC"/>
    <w:rsid w:val="007673AD"/>
    <w:rsid w:val="00770552"/>
    <w:rsid w:val="007707DA"/>
    <w:rsid w:val="007707E6"/>
    <w:rsid w:val="007746FD"/>
    <w:rsid w:val="00777070"/>
    <w:rsid w:val="00783A11"/>
    <w:rsid w:val="0078734C"/>
    <w:rsid w:val="0079098D"/>
    <w:rsid w:val="0079488D"/>
    <w:rsid w:val="00794A9F"/>
    <w:rsid w:val="00795CA3"/>
    <w:rsid w:val="00796E22"/>
    <w:rsid w:val="007A5702"/>
    <w:rsid w:val="007A6342"/>
    <w:rsid w:val="007A700B"/>
    <w:rsid w:val="007A704A"/>
    <w:rsid w:val="007A7057"/>
    <w:rsid w:val="007B554B"/>
    <w:rsid w:val="007B583D"/>
    <w:rsid w:val="007B5F7D"/>
    <w:rsid w:val="007B780E"/>
    <w:rsid w:val="007C1D22"/>
    <w:rsid w:val="007C6FC7"/>
    <w:rsid w:val="007D0736"/>
    <w:rsid w:val="007D720A"/>
    <w:rsid w:val="007F4291"/>
    <w:rsid w:val="00802157"/>
    <w:rsid w:val="00802BE1"/>
    <w:rsid w:val="00803BD7"/>
    <w:rsid w:val="00805B2D"/>
    <w:rsid w:val="00810DA6"/>
    <w:rsid w:val="00811E5B"/>
    <w:rsid w:val="0081278E"/>
    <w:rsid w:val="00813E0D"/>
    <w:rsid w:val="00817B95"/>
    <w:rsid w:val="00823074"/>
    <w:rsid w:val="00825C20"/>
    <w:rsid w:val="00830156"/>
    <w:rsid w:val="00832503"/>
    <w:rsid w:val="00835C35"/>
    <w:rsid w:val="00835E09"/>
    <w:rsid w:val="00837C64"/>
    <w:rsid w:val="00840BC6"/>
    <w:rsid w:val="00857DA8"/>
    <w:rsid w:val="00861F64"/>
    <w:rsid w:val="0088404D"/>
    <w:rsid w:val="00890358"/>
    <w:rsid w:val="008A0372"/>
    <w:rsid w:val="008A0861"/>
    <w:rsid w:val="008A366B"/>
    <w:rsid w:val="008A5085"/>
    <w:rsid w:val="008A596C"/>
    <w:rsid w:val="008B0684"/>
    <w:rsid w:val="008B21D5"/>
    <w:rsid w:val="008B5176"/>
    <w:rsid w:val="008B680C"/>
    <w:rsid w:val="008C0772"/>
    <w:rsid w:val="008C33C9"/>
    <w:rsid w:val="008C613A"/>
    <w:rsid w:val="008D051B"/>
    <w:rsid w:val="008D1AE3"/>
    <w:rsid w:val="008D3DF5"/>
    <w:rsid w:val="008E14C0"/>
    <w:rsid w:val="008F3720"/>
    <w:rsid w:val="008F38F9"/>
    <w:rsid w:val="00903A0A"/>
    <w:rsid w:val="00904B37"/>
    <w:rsid w:val="00904BCE"/>
    <w:rsid w:val="00904FDA"/>
    <w:rsid w:val="00906B62"/>
    <w:rsid w:val="00910CDC"/>
    <w:rsid w:val="0091298E"/>
    <w:rsid w:val="00913B5B"/>
    <w:rsid w:val="00913BE4"/>
    <w:rsid w:val="00914FAC"/>
    <w:rsid w:val="009169FA"/>
    <w:rsid w:val="009208C0"/>
    <w:rsid w:val="009305C7"/>
    <w:rsid w:val="009416FA"/>
    <w:rsid w:val="00943658"/>
    <w:rsid w:val="00945DD0"/>
    <w:rsid w:val="00952B56"/>
    <w:rsid w:val="00961A09"/>
    <w:rsid w:val="009661DB"/>
    <w:rsid w:val="00972102"/>
    <w:rsid w:val="00976B3B"/>
    <w:rsid w:val="00980CA5"/>
    <w:rsid w:val="00981113"/>
    <w:rsid w:val="00981487"/>
    <w:rsid w:val="00981E69"/>
    <w:rsid w:val="00990071"/>
    <w:rsid w:val="009A1BEF"/>
    <w:rsid w:val="009A20FE"/>
    <w:rsid w:val="009A6DC5"/>
    <w:rsid w:val="009B4AFD"/>
    <w:rsid w:val="009B72C4"/>
    <w:rsid w:val="009B75F0"/>
    <w:rsid w:val="009C04C6"/>
    <w:rsid w:val="009C5691"/>
    <w:rsid w:val="009D1120"/>
    <w:rsid w:val="009D6B07"/>
    <w:rsid w:val="009E7037"/>
    <w:rsid w:val="009F38CB"/>
    <w:rsid w:val="009F6E95"/>
    <w:rsid w:val="00A07A2B"/>
    <w:rsid w:val="00A11597"/>
    <w:rsid w:val="00A267CA"/>
    <w:rsid w:val="00A33B2F"/>
    <w:rsid w:val="00A33EF2"/>
    <w:rsid w:val="00A41EA5"/>
    <w:rsid w:val="00A41F5E"/>
    <w:rsid w:val="00A43568"/>
    <w:rsid w:val="00A50282"/>
    <w:rsid w:val="00A54F91"/>
    <w:rsid w:val="00A560EF"/>
    <w:rsid w:val="00A57936"/>
    <w:rsid w:val="00A57E9A"/>
    <w:rsid w:val="00A61BF7"/>
    <w:rsid w:val="00A62024"/>
    <w:rsid w:val="00A66030"/>
    <w:rsid w:val="00A76F6C"/>
    <w:rsid w:val="00A772EA"/>
    <w:rsid w:val="00A77855"/>
    <w:rsid w:val="00A81864"/>
    <w:rsid w:val="00A83115"/>
    <w:rsid w:val="00A837CD"/>
    <w:rsid w:val="00A91E80"/>
    <w:rsid w:val="00A921E4"/>
    <w:rsid w:val="00A93F30"/>
    <w:rsid w:val="00A943B0"/>
    <w:rsid w:val="00A94DEF"/>
    <w:rsid w:val="00AB4844"/>
    <w:rsid w:val="00AB6C92"/>
    <w:rsid w:val="00AB7417"/>
    <w:rsid w:val="00AC6629"/>
    <w:rsid w:val="00AD5433"/>
    <w:rsid w:val="00AD6211"/>
    <w:rsid w:val="00AE5735"/>
    <w:rsid w:val="00AE7104"/>
    <w:rsid w:val="00AF05BE"/>
    <w:rsid w:val="00AF6DD1"/>
    <w:rsid w:val="00B14F08"/>
    <w:rsid w:val="00B15A0F"/>
    <w:rsid w:val="00B170F2"/>
    <w:rsid w:val="00B2153B"/>
    <w:rsid w:val="00B2448C"/>
    <w:rsid w:val="00B26CFD"/>
    <w:rsid w:val="00B327B6"/>
    <w:rsid w:val="00B35156"/>
    <w:rsid w:val="00B40575"/>
    <w:rsid w:val="00B42449"/>
    <w:rsid w:val="00B466C6"/>
    <w:rsid w:val="00B50975"/>
    <w:rsid w:val="00B5353B"/>
    <w:rsid w:val="00B54383"/>
    <w:rsid w:val="00B550E7"/>
    <w:rsid w:val="00B579DC"/>
    <w:rsid w:val="00B609C2"/>
    <w:rsid w:val="00B60A68"/>
    <w:rsid w:val="00B7282A"/>
    <w:rsid w:val="00B753AC"/>
    <w:rsid w:val="00B8040B"/>
    <w:rsid w:val="00B809BC"/>
    <w:rsid w:val="00B87CC8"/>
    <w:rsid w:val="00B97A7D"/>
    <w:rsid w:val="00BA005B"/>
    <w:rsid w:val="00BA3A4C"/>
    <w:rsid w:val="00BB1EEB"/>
    <w:rsid w:val="00BB327C"/>
    <w:rsid w:val="00BB4B03"/>
    <w:rsid w:val="00BB5699"/>
    <w:rsid w:val="00BC2415"/>
    <w:rsid w:val="00BC3FC2"/>
    <w:rsid w:val="00BC56D1"/>
    <w:rsid w:val="00BC7B15"/>
    <w:rsid w:val="00BD719A"/>
    <w:rsid w:val="00BE041E"/>
    <w:rsid w:val="00BE6961"/>
    <w:rsid w:val="00BF13CF"/>
    <w:rsid w:val="00BF54FE"/>
    <w:rsid w:val="00BF5563"/>
    <w:rsid w:val="00C04F12"/>
    <w:rsid w:val="00C10469"/>
    <w:rsid w:val="00C110C9"/>
    <w:rsid w:val="00C2177A"/>
    <w:rsid w:val="00C27207"/>
    <w:rsid w:val="00C303D5"/>
    <w:rsid w:val="00C52EAF"/>
    <w:rsid w:val="00C633CC"/>
    <w:rsid w:val="00C635BB"/>
    <w:rsid w:val="00C64AE4"/>
    <w:rsid w:val="00C65416"/>
    <w:rsid w:val="00C664C5"/>
    <w:rsid w:val="00C701E5"/>
    <w:rsid w:val="00C71DB7"/>
    <w:rsid w:val="00C83C5C"/>
    <w:rsid w:val="00C86121"/>
    <w:rsid w:val="00C94C18"/>
    <w:rsid w:val="00C96945"/>
    <w:rsid w:val="00C97529"/>
    <w:rsid w:val="00C97ACB"/>
    <w:rsid w:val="00CA2950"/>
    <w:rsid w:val="00CA5C31"/>
    <w:rsid w:val="00CA63E4"/>
    <w:rsid w:val="00CC151E"/>
    <w:rsid w:val="00CC2832"/>
    <w:rsid w:val="00CC4C43"/>
    <w:rsid w:val="00CE1375"/>
    <w:rsid w:val="00CE2683"/>
    <w:rsid w:val="00CE2A9E"/>
    <w:rsid w:val="00CE65C9"/>
    <w:rsid w:val="00CF015C"/>
    <w:rsid w:val="00D002EF"/>
    <w:rsid w:val="00D00E80"/>
    <w:rsid w:val="00D044F3"/>
    <w:rsid w:val="00D128C5"/>
    <w:rsid w:val="00D14B87"/>
    <w:rsid w:val="00D268CD"/>
    <w:rsid w:val="00D32412"/>
    <w:rsid w:val="00D32D74"/>
    <w:rsid w:val="00D42624"/>
    <w:rsid w:val="00D43C05"/>
    <w:rsid w:val="00D44190"/>
    <w:rsid w:val="00D46175"/>
    <w:rsid w:val="00D5458C"/>
    <w:rsid w:val="00D5556A"/>
    <w:rsid w:val="00D632E3"/>
    <w:rsid w:val="00D70D07"/>
    <w:rsid w:val="00D80693"/>
    <w:rsid w:val="00D86A8D"/>
    <w:rsid w:val="00D9366A"/>
    <w:rsid w:val="00D9366B"/>
    <w:rsid w:val="00D97356"/>
    <w:rsid w:val="00DA04B6"/>
    <w:rsid w:val="00DA6478"/>
    <w:rsid w:val="00DA7E65"/>
    <w:rsid w:val="00DB5323"/>
    <w:rsid w:val="00DB6F06"/>
    <w:rsid w:val="00DC22C4"/>
    <w:rsid w:val="00DC26C4"/>
    <w:rsid w:val="00DC72AE"/>
    <w:rsid w:val="00DD0150"/>
    <w:rsid w:val="00DD32F0"/>
    <w:rsid w:val="00DE1AEA"/>
    <w:rsid w:val="00DE3F29"/>
    <w:rsid w:val="00DE791C"/>
    <w:rsid w:val="00E05D51"/>
    <w:rsid w:val="00E06DE7"/>
    <w:rsid w:val="00E10104"/>
    <w:rsid w:val="00E110E3"/>
    <w:rsid w:val="00E138F8"/>
    <w:rsid w:val="00E169BF"/>
    <w:rsid w:val="00E16B37"/>
    <w:rsid w:val="00E174A2"/>
    <w:rsid w:val="00E177BC"/>
    <w:rsid w:val="00E20E6C"/>
    <w:rsid w:val="00E21D6F"/>
    <w:rsid w:val="00E23587"/>
    <w:rsid w:val="00E23C1C"/>
    <w:rsid w:val="00E2415B"/>
    <w:rsid w:val="00E24CAD"/>
    <w:rsid w:val="00E25A78"/>
    <w:rsid w:val="00E31081"/>
    <w:rsid w:val="00E314AD"/>
    <w:rsid w:val="00E31A9D"/>
    <w:rsid w:val="00E37E62"/>
    <w:rsid w:val="00E40373"/>
    <w:rsid w:val="00E43B64"/>
    <w:rsid w:val="00E442B6"/>
    <w:rsid w:val="00E45256"/>
    <w:rsid w:val="00E45F67"/>
    <w:rsid w:val="00E53B23"/>
    <w:rsid w:val="00E55619"/>
    <w:rsid w:val="00E60EFE"/>
    <w:rsid w:val="00E64E21"/>
    <w:rsid w:val="00E67DC6"/>
    <w:rsid w:val="00E67DE6"/>
    <w:rsid w:val="00E76595"/>
    <w:rsid w:val="00E8055C"/>
    <w:rsid w:val="00E81CE5"/>
    <w:rsid w:val="00E8330A"/>
    <w:rsid w:val="00E8520B"/>
    <w:rsid w:val="00E86EC9"/>
    <w:rsid w:val="00E90925"/>
    <w:rsid w:val="00E92E9F"/>
    <w:rsid w:val="00E95E7D"/>
    <w:rsid w:val="00EA0024"/>
    <w:rsid w:val="00EB09BE"/>
    <w:rsid w:val="00EC0E80"/>
    <w:rsid w:val="00EC446D"/>
    <w:rsid w:val="00ED037D"/>
    <w:rsid w:val="00ED27BF"/>
    <w:rsid w:val="00ED7052"/>
    <w:rsid w:val="00EE0DC9"/>
    <w:rsid w:val="00EE4031"/>
    <w:rsid w:val="00F010ED"/>
    <w:rsid w:val="00F05677"/>
    <w:rsid w:val="00F0584A"/>
    <w:rsid w:val="00F059E8"/>
    <w:rsid w:val="00F06E1F"/>
    <w:rsid w:val="00F10511"/>
    <w:rsid w:val="00F13155"/>
    <w:rsid w:val="00F17BF8"/>
    <w:rsid w:val="00F21EE9"/>
    <w:rsid w:val="00F22897"/>
    <w:rsid w:val="00F23AC2"/>
    <w:rsid w:val="00F25824"/>
    <w:rsid w:val="00F31011"/>
    <w:rsid w:val="00F41F40"/>
    <w:rsid w:val="00F424B7"/>
    <w:rsid w:val="00F52EB7"/>
    <w:rsid w:val="00F534CC"/>
    <w:rsid w:val="00F60A83"/>
    <w:rsid w:val="00F70CF6"/>
    <w:rsid w:val="00F75B95"/>
    <w:rsid w:val="00F82CE8"/>
    <w:rsid w:val="00F90796"/>
    <w:rsid w:val="00F909A8"/>
    <w:rsid w:val="00F95DFE"/>
    <w:rsid w:val="00FA32BB"/>
    <w:rsid w:val="00FA5EE0"/>
    <w:rsid w:val="00FB0C20"/>
    <w:rsid w:val="00FB1FEE"/>
    <w:rsid w:val="00FB5087"/>
    <w:rsid w:val="00FC25F1"/>
    <w:rsid w:val="00FC3797"/>
    <w:rsid w:val="00FC508D"/>
    <w:rsid w:val="00FD0049"/>
    <w:rsid w:val="00FD1C95"/>
    <w:rsid w:val="00FD7492"/>
    <w:rsid w:val="00FE7EE9"/>
    <w:rsid w:val="00FF1761"/>
    <w:rsid w:val="00FF2362"/>
    <w:rsid w:val="00FF2891"/>
    <w:rsid w:val="021A0D4B"/>
    <w:rsid w:val="0C9D1730"/>
    <w:rsid w:val="0E33C34F"/>
    <w:rsid w:val="10359598"/>
    <w:rsid w:val="12440436"/>
    <w:rsid w:val="125231EB"/>
    <w:rsid w:val="13BD0AB7"/>
    <w:rsid w:val="154D6CB8"/>
    <w:rsid w:val="17C47B7D"/>
    <w:rsid w:val="1E7C510B"/>
    <w:rsid w:val="1ED089ED"/>
    <w:rsid w:val="1F1C04C7"/>
    <w:rsid w:val="20FA3407"/>
    <w:rsid w:val="25074269"/>
    <w:rsid w:val="25279EAE"/>
    <w:rsid w:val="2738C1BA"/>
    <w:rsid w:val="2B01529D"/>
    <w:rsid w:val="2ECBCD08"/>
    <w:rsid w:val="34E4ECC8"/>
    <w:rsid w:val="358DF380"/>
    <w:rsid w:val="35D486CA"/>
    <w:rsid w:val="375C91C0"/>
    <w:rsid w:val="3977F35B"/>
    <w:rsid w:val="3B254CD1"/>
    <w:rsid w:val="3C59AA7E"/>
    <w:rsid w:val="40C703FA"/>
    <w:rsid w:val="4AC5E73F"/>
    <w:rsid w:val="4BBFB694"/>
    <w:rsid w:val="4D05DF22"/>
    <w:rsid w:val="4FDF7123"/>
    <w:rsid w:val="5099D7C5"/>
    <w:rsid w:val="54B63287"/>
    <w:rsid w:val="55FEC2F4"/>
    <w:rsid w:val="595CFC7C"/>
    <w:rsid w:val="5B5E3DE3"/>
    <w:rsid w:val="60D2915C"/>
    <w:rsid w:val="649722CC"/>
    <w:rsid w:val="65B2C5D9"/>
    <w:rsid w:val="65DA6B08"/>
    <w:rsid w:val="6A91A6A7"/>
    <w:rsid w:val="6B0C340D"/>
    <w:rsid w:val="7066F9CC"/>
    <w:rsid w:val="73AF82F4"/>
    <w:rsid w:val="7A5EA1A5"/>
    <w:rsid w:val="7A8F2A52"/>
    <w:rsid w:val="7ABF0CF4"/>
    <w:rsid w:val="7D7AB51E"/>
    <w:rsid w:val="7DD5995C"/>
    <w:rsid w:val="7E4DD9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334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556D"/>
    <w:pPr>
      <w:keepNext/>
      <w:keepLines/>
      <w:numPr>
        <w:numId w:val="7"/>
      </w:numPr>
      <w:spacing w:before="360" w:after="80"/>
      <w:outlineLvl w:val="0"/>
    </w:pPr>
    <w:rPr>
      <w:rFonts w:asciiTheme="majorHAnsi" w:eastAsiaTheme="majorEastAsia" w:hAnsiTheme="majorHAnsi" w:cstheme="majorBidi"/>
      <w:color w:val="0F4761" w:themeColor="accent1" w:themeShade="BF"/>
      <w:sz w:val="32"/>
      <w:szCs w:val="40"/>
    </w:rPr>
  </w:style>
  <w:style w:type="paragraph" w:styleId="Kop2">
    <w:name w:val="heading 2"/>
    <w:basedOn w:val="Standaard"/>
    <w:next w:val="Standaard"/>
    <w:link w:val="Kop2Char"/>
    <w:uiPriority w:val="9"/>
    <w:unhideWhenUsed/>
    <w:qFormat/>
    <w:rsid w:val="0032556D"/>
    <w:pPr>
      <w:keepNext/>
      <w:keepLines/>
      <w:numPr>
        <w:ilvl w:val="1"/>
        <w:numId w:val="7"/>
      </w:numPr>
      <w:spacing w:before="160" w:after="80"/>
      <w:outlineLvl w:val="1"/>
    </w:pPr>
    <w:rPr>
      <w:rFonts w:asciiTheme="majorHAnsi" w:eastAsiaTheme="majorEastAsia" w:hAnsiTheme="majorHAnsi" w:cstheme="majorBidi"/>
      <w:color w:val="0F4761" w:themeColor="accent1" w:themeShade="BF"/>
      <w:sz w:val="24"/>
      <w:szCs w:val="32"/>
    </w:rPr>
  </w:style>
  <w:style w:type="paragraph" w:styleId="Kop3">
    <w:name w:val="heading 3"/>
    <w:basedOn w:val="Standaard"/>
    <w:next w:val="Standaard"/>
    <w:link w:val="Kop3Char"/>
    <w:uiPriority w:val="9"/>
    <w:unhideWhenUsed/>
    <w:qFormat/>
    <w:rsid w:val="00F05677"/>
    <w:pPr>
      <w:keepNext/>
      <w:keepLines/>
      <w:numPr>
        <w:ilvl w:val="2"/>
        <w:numId w:val="7"/>
      </w:numPr>
      <w:spacing w:before="160" w:after="80"/>
      <w:outlineLvl w:val="2"/>
    </w:pPr>
    <w:rPr>
      <w:rFonts w:eastAsiaTheme="majorEastAsia" w:cstheme="majorBidi"/>
      <w:color w:val="0F4761" w:themeColor="accent1" w:themeShade="BF"/>
      <w:szCs w:val="28"/>
    </w:rPr>
  </w:style>
  <w:style w:type="paragraph" w:styleId="Kop4">
    <w:name w:val="heading 4"/>
    <w:basedOn w:val="Standaard"/>
    <w:next w:val="Standaard"/>
    <w:link w:val="Kop4Char"/>
    <w:uiPriority w:val="9"/>
    <w:unhideWhenUsed/>
    <w:qFormat/>
    <w:rsid w:val="00C10469"/>
    <w:pPr>
      <w:keepNext/>
      <w:keepLines/>
      <w:numPr>
        <w:ilvl w:val="3"/>
        <w:numId w:val="7"/>
      </w:numPr>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0469"/>
    <w:pPr>
      <w:keepNext/>
      <w:keepLines/>
      <w:numPr>
        <w:ilvl w:val="4"/>
        <w:numId w:val="7"/>
      </w:numPr>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0469"/>
    <w:pPr>
      <w:keepNext/>
      <w:keepLines/>
      <w:numPr>
        <w:ilvl w:val="5"/>
        <w:numId w:val="7"/>
      </w:numPr>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0469"/>
    <w:pPr>
      <w:keepNext/>
      <w:keepLines/>
      <w:numPr>
        <w:ilvl w:val="6"/>
        <w:numId w:val="7"/>
      </w:numPr>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0469"/>
    <w:pPr>
      <w:keepNext/>
      <w:keepLines/>
      <w:numPr>
        <w:ilvl w:val="7"/>
        <w:numId w:val="7"/>
      </w:numPr>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0469"/>
    <w:pPr>
      <w:keepNext/>
      <w:keepLines/>
      <w:numPr>
        <w:ilvl w:val="8"/>
        <w:numId w:val="7"/>
      </w:numPr>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556D"/>
    <w:rPr>
      <w:rFonts w:asciiTheme="majorHAnsi" w:eastAsiaTheme="majorEastAsia" w:hAnsiTheme="majorHAnsi" w:cstheme="majorBidi"/>
      <w:color w:val="0F4761" w:themeColor="accent1" w:themeShade="BF"/>
      <w:sz w:val="32"/>
      <w:szCs w:val="40"/>
    </w:rPr>
  </w:style>
  <w:style w:type="character" w:customStyle="1" w:styleId="Kop2Char">
    <w:name w:val="Kop 2 Char"/>
    <w:basedOn w:val="Standaardalinea-lettertype"/>
    <w:link w:val="Kop2"/>
    <w:uiPriority w:val="9"/>
    <w:rsid w:val="0032556D"/>
    <w:rPr>
      <w:rFonts w:asciiTheme="majorHAnsi" w:eastAsiaTheme="majorEastAsia" w:hAnsiTheme="majorHAnsi" w:cstheme="majorBidi"/>
      <w:color w:val="0F4761" w:themeColor="accent1" w:themeShade="BF"/>
      <w:sz w:val="24"/>
      <w:szCs w:val="32"/>
    </w:rPr>
  </w:style>
  <w:style w:type="character" w:customStyle="1" w:styleId="Kop3Char">
    <w:name w:val="Kop 3 Char"/>
    <w:basedOn w:val="Standaardalinea-lettertype"/>
    <w:link w:val="Kop3"/>
    <w:uiPriority w:val="9"/>
    <w:rsid w:val="00F05677"/>
    <w:rPr>
      <w:rFonts w:eastAsiaTheme="majorEastAsia" w:cstheme="majorBidi"/>
      <w:color w:val="0F4761" w:themeColor="accent1" w:themeShade="BF"/>
      <w:szCs w:val="28"/>
    </w:rPr>
  </w:style>
  <w:style w:type="character" w:customStyle="1" w:styleId="Kop4Char">
    <w:name w:val="Kop 4 Char"/>
    <w:basedOn w:val="Standaardalinea-lettertype"/>
    <w:link w:val="Kop4"/>
    <w:uiPriority w:val="9"/>
    <w:rsid w:val="00C104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04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04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04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04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0469"/>
    <w:rPr>
      <w:rFonts w:eastAsiaTheme="majorEastAsia" w:cstheme="majorBidi"/>
      <w:color w:val="272727" w:themeColor="text1" w:themeTint="D8"/>
    </w:rPr>
  </w:style>
  <w:style w:type="paragraph" w:styleId="Titel">
    <w:name w:val="Title"/>
    <w:basedOn w:val="Standaard"/>
    <w:next w:val="Standaard"/>
    <w:link w:val="TitelChar"/>
    <w:uiPriority w:val="10"/>
    <w:qFormat/>
    <w:rsid w:val="00C10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04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04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04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04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0469"/>
    <w:rPr>
      <w:i/>
      <w:iCs/>
      <w:color w:val="404040" w:themeColor="text1" w:themeTint="BF"/>
    </w:rPr>
  </w:style>
  <w:style w:type="paragraph" w:styleId="Lijstalinea">
    <w:name w:val="List Paragraph"/>
    <w:basedOn w:val="Standaard"/>
    <w:uiPriority w:val="34"/>
    <w:qFormat/>
    <w:rsid w:val="00C10469"/>
    <w:pPr>
      <w:ind w:left="720"/>
      <w:contextualSpacing/>
    </w:pPr>
  </w:style>
  <w:style w:type="character" w:styleId="Intensievebenadrukking">
    <w:name w:val="Intense Emphasis"/>
    <w:basedOn w:val="Standaardalinea-lettertype"/>
    <w:uiPriority w:val="21"/>
    <w:qFormat/>
    <w:rsid w:val="00C10469"/>
    <w:rPr>
      <w:i/>
      <w:iCs/>
      <w:color w:val="0F4761" w:themeColor="accent1" w:themeShade="BF"/>
    </w:rPr>
  </w:style>
  <w:style w:type="paragraph" w:styleId="Duidelijkcitaat">
    <w:name w:val="Intense Quote"/>
    <w:basedOn w:val="Standaard"/>
    <w:next w:val="Standaard"/>
    <w:link w:val="DuidelijkcitaatChar"/>
    <w:uiPriority w:val="30"/>
    <w:qFormat/>
    <w:rsid w:val="00C10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0469"/>
    <w:rPr>
      <w:i/>
      <w:iCs/>
      <w:color w:val="0F4761" w:themeColor="accent1" w:themeShade="BF"/>
    </w:rPr>
  </w:style>
  <w:style w:type="character" w:styleId="Intensieveverwijzing">
    <w:name w:val="Intense Reference"/>
    <w:basedOn w:val="Standaardalinea-lettertype"/>
    <w:uiPriority w:val="32"/>
    <w:qFormat/>
    <w:rsid w:val="00C10469"/>
    <w:rPr>
      <w:b/>
      <w:bCs/>
      <w:smallCaps/>
      <w:color w:val="0F4761" w:themeColor="accent1" w:themeShade="BF"/>
      <w:spacing w:val="5"/>
    </w:rPr>
  </w:style>
  <w:style w:type="paragraph" w:styleId="Kopvaninhoudsopgave">
    <w:name w:val="TOC Heading"/>
    <w:basedOn w:val="Kop1"/>
    <w:next w:val="Standaard"/>
    <w:uiPriority w:val="39"/>
    <w:unhideWhenUsed/>
    <w:qFormat/>
    <w:rsid w:val="00C10469"/>
    <w:pPr>
      <w:spacing w:before="240" w:after="0"/>
      <w:outlineLvl w:val="9"/>
    </w:pPr>
    <w:rPr>
      <w:kern w:val="0"/>
      <w:szCs w:val="32"/>
      <w:lang w:eastAsia="nl-NL"/>
      <w14:ligatures w14:val="none"/>
    </w:rPr>
  </w:style>
  <w:style w:type="paragraph" w:styleId="Inhopg1">
    <w:name w:val="toc 1"/>
    <w:basedOn w:val="Standaard"/>
    <w:next w:val="Standaard"/>
    <w:autoRedefine/>
    <w:uiPriority w:val="39"/>
    <w:unhideWhenUsed/>
    <w:rsid w:val="00C10469"/>
    <w:pPr>
      <w:spacing w:after="100"/>
    </w:pPr>
  </w:style>
  <w:style w:type="character" w:styleId="Hyperlink">
    <w:name w:val="Hyperlink"/>
    <w:basedOn w:val="Standaardalinea-lettertype"/>
    <w:uiPriority w:val="99"/>
    <w:unhideWhenUsed/>
    <w:rsid w:val="00C10469"/>
    <w:rPr>
      <w:color w:val="467886" w:themeColor="hyperlink"/>
      <w:u w:val="single"/>
    </w:rPr>
  </w:style>
  <w:style w:type="table" w:styleId="Tabelraster">
    <w:name w:val="Table Grid"/>
    <w:basedOn w:val="Standaardtabel"/>
    <w:uiPriority w:val="39"/>
    <w:rsid w:val="00C10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Standaard"/>
    <w:next w:val="Standaard"/>
    <w:autoRedefine/>
    <w:uiPriority w:val="39"/>
    <w:unhideWhenUsed/>
    <w:rsid w:val="00C10469"/>
    <w:pPr>
      <w:spacing w:after="100"/>
      <w:ind w:left="220"/>
    </w:pPr>
  </w:style>
  <w:style w:type="paragraph" w:styleId="Geenafstand">
    <w:name w:val="No Spacing"/>
    <w:uiPriority w:val="1"/>
    <w:qFormat/>
    <w:rsid w:val="00317B46"/>
    <w:pPr>
      <w:spacing w:after="0" w:line="240" w:lineRule="auto"/>
    </w:pPr>
  </w:style>
  <w:style w:type="paragraph" w:styleId="Inhopg3">
    <w:name w:val="toc 3"/>
    <w:basedOn w:val="Standaard"/>
    <w:next w:val="Standaard"/>
    <w:autoRedefine/>
    <w:uiPriority w:val="39"/>
    <w:unhideWhenUsed/>
    <w:rsid w:val="00E20E6C"/>
    <w:pPr>
      <w:spacing w:after="100"/>
      <w:ind w:left="440"/>
    </w:p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8D3DF5"/>
    <w:pPr>
      <w:spacing w:after="0" w:line="240" w:lineRule="auto"/>
    </w:pPr>
  </w:style>
  <w:style w:type="paragraph" w:styleId="Koptekst">
    <w:name w:val="header"/>
    <w:basedOn w:val="Standaard"/>
    <w:link w:val="KoptekstChar"/>
    <w:uiPriority w:val="99"/>
    <w:unhideWhenUsed/>
    <w:rsid w:val="001F03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03B2"/>
  </w:style>
  <w:style w:type="paragraph" w:styleId="Voettekst">
    <w:name w:val="footer"/>
    <w:basedOn w:val="Standaard"/>
    <w:link w:val="VoettekstChar"/>
    <w:uiPriority w:val="99"/>
    <w:unhideWhenUsed/>
    <w:rsid w:val="001F03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03B2"/>
  </w:style>
  <w:style w:type="paragraph" w:styleId="Onderwerpvanopmerking">
    <w:name w:val="annotation subject"/>
    <w:basedOn w:val="Tekstopmerking"/>
    <w:next w:val="Tekstopmerking"/>
    <w:link w:val="OnderwerpvanopmerkingChar"/>
    <w:uiPriority w:val="99"/>
    <w:semiHidden/>
    <w:unhideWhenUsed/>
    <w:rsid w:val="00D14B87"/>
    <w:rPr>
      <w:b/>
      <w:bCs/>
    </w:rPr>
  </w:style>
  <w:style w:type="character" w:customStyle="1" w:styleId="OnderwerpvanopmerkingChar">
    <w:name w:val="Onderwerp van opmerking Char"/>
    <w:basedOn w:val="TekstopmerkingChar"/>
    <w:link w:val="Onderwerpvanopmerking"/>
    <w:uiPriority w:val="99"/>
    <w:semiHidden/>
    <w:rsid w:val="00D14B87"/>
    <w:rPr>
      <w:b/>
      <w:bCs/>
      <w:sz w:val="20"/>
      <w:szCs w:val="20"/>
    </w:rPr>
  </w:style>
  <w:style w:type="character" w:styleId="Onopgelostemelding">
    <w:name w:val="Unresolved Mention"/>
    <w:basedOn w:val="Standaardalinea-lettertype"/>
    <w:uiPriority w:val="99"/>
    <w:semiHidden/>
    <w:unhideWhenUsed/>
    <w:rsid w:val="00726042"/>
    <w:rPr>
      <w:color w:val="605E5C"/>
      <w:shd w:val="clear" w:color="auto" w:fill="E1DFDD"/>
    </w:rPr>
  </w:style>
  <w:style w:type="character" w:styleId="Vermelding">
    <w:name w:val="Mention"/>
    <w:basedOn w:val="Standaardalinea-lettertype"/>
    <w:uiPriority w:val="99"/>
    <w:unhideWhenUsed/>
    <w:rsid w:val="00E55619"/>
    <w:rPr>
      <w:color w:val="2B579A"/>
      <w:shd w:val="clear" w:color="auto" w:fill="E1DFDD"/>
    </w:rPr>
  </w:style>
  <w:style w:type="character" w:styleId="Zwaar">
    <w:name w:val="Strong"/>
    <w:basedOn w:val="Standaardalinea-lettertype"/>
    <w:uiPriority w:val="22"/>
    <w:qFormat/>
    <w:rsid w:val="00B15A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273612">
      <w:bodyDiv w:val="1"/>
      <w:marLeft w:val="0"/>
      <w:marRight w:val="0"/>
      <w:marTop w:val="0"/>
      <w:marBottom w:val="0"/>
      <w:divBdr>
        <w:top w:val="none" w:sz="0" w:space="0" w:color="auto"/>
        <w:left w:val="none" w:sz="0" w:space="0" w:color="auto"/>
        <w:bottom w:val="none" w:sz="0" w:space="0" w:color="auto"/>
        <w:right w:val="none" w:sz="0" w:space="0" w:color="auto"/>
      </w:divBdr>
    </w:div>
    <w:div w:id="1203399505">
      <w:bodyDiv w:val="1"/>
      <w:marLeft w:val="0"/>
      <w:marRight w:val="0"/>
      <w:marTop w:val="0"/>
      <w:marBottom w:val="0"/>
      <w:divBdr>
        <w:top w:val="none" w:sz="0" w:space="0" w:color="auto"/>
        <w:left w:val="none" w:sz="0" w:space="0" w:color="auto"/>
        <w:bottom w:val="none" w:sz="0" w:space="0" w:color="auto"/>
        <w:right w:val="none" w:sz="0" w:space="0" w:color="auto"/>
      </w:divBdr>
    </w:div>
    <w:div w:id="1460343757">
      <w:bodyDiv w:val="1"/>
      <w:marLeft w:val="0"/>
      <w:marRight w:val="0"/>
      <w:marTop w:val="0"/>
      <w:marBottom w:val="0"/>
      <w:divBdr>
        <w:top w:val="none" w:sz="0" w:space="0" w:color="auto"/>
        <w:left w:val="none" w:sz="0" w:space="0" w:color="auto"/>
        <w:bottom w:val="none" w:sz="0" w:space="0" w:color="auto"/>
        <w:right w:val="none" w:sz="0" w:space="0" w:color="auto"/>
      </w:divBdr>
    </w:div>
    <w:div w:id="2075465184">
      <w:bodyDiv w:val="1"/>
      <w:marLeft w:val="0"/>
      <w:marRight w:val="0"/>
      <w:marTop w:val="0"/>
      <w:marBottom w:val="0"/>
      <w:divBdr>
        <w:top w:val="none" w:sz="0" w:space="0" w:color="auto"/>
        <w:left w:val="none" w:sz="0" w:space="0" w:color="auto"/>
        <w:bottom w:val="none" w:sz="0" w:space="0" w:color="auto"/>
        <w:right w:val="none" w:sz="0" w:space="0" w:color="auto"/>
      </w:divBdr>
    </w:div>
    <w:div w:id="2133211493">
      <w:bodyDiv w:val="1"/>
      <w:marLeft w:val="0"/>
      <w:marRight w:val="0"/>
      <w:marTop w:val="0"/>
      <w:marBottom w:val="0"/>
      <w:divBdr>
        <w:top w:val="none" w:sz="0" w:space="0" w:color="auto"/>
        <w:left w:val="none" w:sz="0" w:space="0" w:color="auto"/>
        <w:bottom w:val="none" w:sz="0" w:space="0" w:color="auto"/>
        <w:right w:val="none" w:sz="0" w:space="0" w:color="auto"/>
      </w:divBdr>
      <w:divsChild>
        <w:div w:id="323556980">
          <w:marLeft w:val="0"/>
          <w:marRight w:val="0"/>
          <w:marTop w:val="0"/>
          <w:marBottom w:val="0"/>
          <w:divBdr>
            <w:top w:val="none" w:sz="0" w:space="0" w:color="auto"/>
            <w:left w:val="none" w:sz="0" w:space="0" w:color="auto"/>
            <w:bottom w:val="none" w:sz="0" w:space="0" w:color="auto"/>
            <w:right w:val="none" w:sz="0" w:space="0" w:color="auto"/>
          </w:divBdr>
        </w:div>
        <w:div w:id="31543092">
          <w:marLeft w:val="0"/>
          <w:marRight w:val="0"/>
          <w:marTop w:val="0"/>
          <w:marBottom w:val="0"/>
          <w:divBdr>
            <w:top w:val="none" w:sz="0" w:space="0" w:color="auto"/>
            <w:left w:val="none" w:sz="0" w:space="0" w:color="auto"/>
            <w:bottom w:val="none" w:sz="0" w:space="0" w:color="auto"/>
            <w:right w:val="none" w:sz="0" w:space="0" w:color="auto"/>
          </w:divBdr>
        </w:div>
        <w:div w:id="689065161">
          <w:marLeft w:val="0"/>
          <w:marRight w:val="0"/>
          <w:marTop w:val="0"/>
          <w:marBottom w:val="0"/>
          <w:divBdr>
            <w:top w:val="none" w:sz="0" w:space="0" w:color="auto"/>
            <w:left w:val="none" w:sz="0" w:space="0" w:color="auto"/>
            <w:bottom w:val="none" w:sz="0" w:space="0" w:color="auto"/>
            <w:right w:val="none" w:sz="0" w:space="0" w:color="auto"/>
          </w:divBdr>
        </w:div>
        <w:div w:id="1292441670">
          <w:marLeft w:val="0"/>
          <w:marRight w:val="0"/>
          <w:marTop w:val="0"/>
          <w:marBottom w:val="0"/>
          <w:divBdr>
            <w:top w:val="none" w:sz="0" w:space="0" w:color="auto"/>
            <w:left w:val="none" w:sz="0" w:space="0" w:color="auto"/>
            <w:bottom w:val="none" w:sz="0" w:space="0" w:color="auto"/>
            <w:right w:val="none" w:sz="0" w:space="0" w:color="auto"/>
          </w:divBdr>
        </w:div>
        <w:div w:id="1129854597">
          <w:marLeft w:val="0"/>
          <w:marRight w:val="0"/>
          <w:marTop w:val="0"/>
          <w:marBottom w:val="0"/>
          <w:divBdr>
            <w:top w:val="none" w:sz="0" w:space="0" w:color="auto"/>
            <w:left w:val="none" w:sz="0" w:space="0" w:color="auto"/>
            <w:bottom w:val="none" w:sz="0" w:space="0" w:color="auto"/>
            <w:right w:val="none" w:sz="0" w:space="0" w:color="auto"/>
          </w:divBdr>
        </w:div>
        <w:div w:id="475614158">
          <w:marLeft w:val="0"/>
          <w:marRight w:val="0"/>
          <w:marTop w:val="0"/>
          <w:marBottom w:val="0"/>
          <w:divBdr>
            <w:top w:val="none" w:sz="0" w:space="0" w:color="auto"/>
            <w:left w:val="none" w:sz="0" w:space="0" w:color="auto"/>
            <w:bottom w:val="none" w:sz="0" w:space="0" w:color="auto"/>
            <w:right w:val="none" w:sz="0" w:space="0" w:color="auto"/>
          </w:divBdr>
        </w:div>
        <w:div w:id="830220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bsidiebiodiversiteitenlandschap@gelderland.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1615</Words>
  <Characters>8885</Characters>
  <Application>Microsoft Office Word</Application>
  <DocSecurity>4</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10480</CharactersWithSpaces>
  <SharedDoc>false</SharedDoc>
  <HLinks>
    <vt:vector size="156" baseType="variant">
      <vt:variant>
        <vt:i4>4063245</vt:i4>
      </vt:variant>
      <vt:variant>
        <vt:i4>96</vt:i4>
      </vt:variant>
      <vt:variant>
        <vt:i4>0</vt:i4>
      </vt:variant>
      <vt:variant>
        <vt:i4>5</vt:i4>
      </vt:variant>
      <vt:variant>
        <vt:lpwstr>mailto:subsidiebiodiversiteitenlandschap@gelderland.nl</vt:lpwstr>
      </vt:variant>
      <vt:variant>
        <vt:lpwstr/>
      </vt:variant>
      <vt:variant>
        <vt:i4>4063245</vt:i4>
      </vt:variant>
      <vt:variant>
        <vt:i4>93</vt:i4>
      </vt:variant>
      <vt:variant>
        <vt:i4>0</vt:i4>
      </vt:variant>
      <vt:variant>
        <vt:i4>5</vt:i4>
      </vt:variant>
      <vt:variant>
        <vt:lpwstr>mailto:subsidiebiodiversiteitenlandschap@gelderland.nl</vt:lpwstr>
      </vt:variant>
      <vt:variant>
        <vt:lpwstr/>
      </vt:variant>
      <vt:variant>
        <vt:i4>1048638</vt:i4>
      </vt:variant>
      <vt:variant>
        <vt:i4>86</vt:i4>
      </vt:variant>
      <vt:variant>
        <vt:i4>0</vt:i4>
      </vt:variant>
      <vt:variant>
        <vt:i4>5</vt:i4>
      </vt:variant>
      <vt:variant>
        <vt:lpwstr/>
      </vt:variant>
      <vt:variant>
        <vt:lpwstr>_Toc185339958</vt:lpwstr>
      </vt:variant>
      <vt:variant>
        <vt:i4>1048638</vt:i4>
      </vt:variant>
      <vt:variant>
        <vt:i4>80</vt:i4>
      </vt:variant>
      <vt:variant>
        <vt:i4>0</vt:i4>
      </vt:variant>
      <vt:variant>
        <vt:i4>5</vt:i4>
      </vt:variant>
      <vt:variant>
        <vt:lpwstr/>
      </vt:variant>
      <vt:variant>
        <vt:lpwstr>_Toc185339957</vt:lpwstr>
      </vt:variant>
      <vt:variant>
        <vt:i4>1048638</vt:i4>
      </vt:variant>
      <vt:variant>
        <vt:i4>74</vt:i4>
      </vt:variant>
      <vt:variant>
        <vt:i4>0</vt:i4>
      </vt:variant>
      <vt:variant>
        <vt:i4>5</vt:i4>
      </vt:variant>
      <vt:variant>
        <vt:lpwstr/>
      </vt:variant>
      <vt:variant>
        <vt:lpwstr>_Toc185339956</vt:lpwstr>
      </vt:variant>
      <vt:variant>
        <vt:i4>1048638</vt:i4>
      </vt:variant>
      <vt:variant>
        <vt:i4>68</vt:i4>
      </vt:variant>
      <vt:variant>
        <vt:i4>0</vt:i4>
      </vt:variant>
      <vt:variant>
        <vt:i4>5</vt:i4>
      </vt:variant>
      <vt:variant>
        <vt:lpwstr/>
      </vt:variant>
      <vt:variant>
        <vt:lpwstr>_Toc185339955</vt:lpwstr>
      </vt:variant>
      <vt:variant>
        <vt:i4>1048638</vt:i4>
      </vt:variant>
      <vt:variant>
        <vt:i4>62</vt:i4>
      </vt:variant>
      <vt:variant>
        <vt:i4>0</vt:i4>
      </vt:variant>
      <vt:variant>
        <vt:i4>5</vt:i4>
      </vt:variant>
      <vt:variant>
        <vt:lpwstr/>
      </vt:variant>
      <vt:variant>
        <vt:lpwstr>_Toc185339954</vt:lpwstr>
      </vt:variant>
      <vt:variant>
        <vt:i4>1048638</vt:i4>
      </vt:variant>
      <vt:variant>
        <vt:i4>56</vt:i4>
      </vt:variant>
      <vt:variant>
        <vt:i4>0</vt:i4>
      </vt:variant>
      <vt:variant>
        <vt:i4>5</vt:i4>
      </vt:variant>
      <vt:variant>
        <vt:lpwstr/>
      </vt:variant>
      <vt:variant>
        <vt:lpwstr>_Toc185339953</vt:lpwstr>
      </vt:variant>
      <vt:variant>
        <vt:i4>1048638</vt:i4>
      </vt:variant>
      <vt:variant>
        <vt:i4>50</vt:i4>
      </vt:variant>
      <vt:variant>
        <vt:i4>0</vt:i4>
      </vt:variant>
      <vt:variant>
        <vt:i4>5</vt:i4>
      </vt:variant>
      <vt:variant>
        <vt:lpwstr/>
      </vt:variant>
      <vt:variant>
        <vt:lpwstr>_Toc185339952</vt:lpwstr>
      </vt:variant>
      <vt:variant>
        <vt:i4>1048638</vt:i4>
      </vt:variant>
      <vt:variant>
        <vt:i4>44</vt:i4>
      </vt:variant>
      <vt:variant>
        <vt:i4>0</vt:i4>
      </vt:variant>
      <vt:variant>
        <vt:i4>5</vt:i4>
      </vt:variant>
      <vt:variant>
        <vt:lpwstr/>
      </vt:variant>
      <vt:variant>
        <vt:lpwstr>_Toc185339951</vt:lpwstr>
      </vt:variant>
      <vt:variant>
        <vt:i4>1048638</vt:i4>
      </vt:variant>
      <vt:variant>
        <vt:i4>38</vt:i4>
      </vt:variant>
      <vt:variant>
        <vt:i4>0</vt:i4>
      </vt:variant>
      <vt:variant>
        <vt:i4>5</vt:i4>
      </vt:variant>
      <vt:variant>
        <vt:lpwstr/>
      </vt:variant>
      <vt:variant>
        <vt:lpwstr>_Toc185339950</vt:lpwstr>
      </vt:variant>
      <vt:variant>
        <vt:i4>1114174</vt:i4>
      </vt:variant>
      <vt:variant>
        <vt:i4>32</vt:i4>
      </vt:variant>
      <vt:variant>
        <vt:i4>0</vt:i4>
      </vt:variant>
      <vt:variant>
        <vt:i4>5</vt:i4>
      </vt:variant>
      <vt:variant>
        <vt:lpwstr/>
      </vt:variant>
      <vt:variant>
        <vt:lpwstr>_Toc185339949</vt:lpwstr>
      </vt:variant>
      <vt:variant>
        <vt:i4>1114174</vt:i4>
      </vt:variant>
      <vt:variant>
        <vt:i4>26</vt:i4>
      </vt:variant>
      <vt:variant>
        <vt:i4>0</vt:i4>
      </vt:variant>
      <vt:variant>
        <vt:i4>5</vt:i4>
      </vt:variant>
      <vt:variant>
        <vt:lpwstr/>
      </vt:variant>
      <vt:variant>
        <vt:lpwstr>_Toc185339948</vt:lpwstr>
      </vt:variant>
      <vt:variant>
        <vt:i4>1114174</vt:i4>
      </vt:variant>
      <vt:variant>
        <vt:i4>20</vt:i4>
      </vt:variant>
      <vt:variant>
        <vt:i4>0</vt:i4>
      </vt:variant>
      <vt:variant>
        <vt:i4>5</vt:i4>
      </vt:variant>
      <vt:variant>
        <vt:lpwstr/>
      </vt:variant>
      <vt:variant>
        <vt:lpwstr>_Toc185339947</vt:lpwstr>
      </vt:variant>
      <vt:variant>
        <vt:i4>1114174</vt:i4>
      </vt:variant>
      <vt:variant>
        <vt:i4>14</vt:i4>
      </vt:variant>
      <vt:variant>
        <vt:i4>0</vt:i4>
      </vt:variant>
      <vt:variant>
        <vt:i4>5</vt:i4>
      </vt:variant>
      <vt:variant>
        <vt:lpwstr/>
      </vt:variant>
      <vt:variant>
        <vt:lpwstr>_Toc185339946</vt:lpwstr>
      </vt:variant>
      <vt:variant>
        <vt:i4>1114174</vt:i4>
      </vt:variant>
      <vt:variant>
        <vt:i4>8</vt:i4>
      </vt:variant>
      <vt:variant>
        <vt:i4>0</vt:i4>
      </vt:variant>
      <vt:variant>
        <vt:i4>5</vt:i4>
      </vt:variant>
      <vt:variant>
        <vt:lpwstr/>
      </vt:variant>
      <vt:variant>
        <vt:lpwstr>_Toc185339945</vt:lpwstr>
      </vt:variant>
      <vt:variant>
        <vt:i4>1114174</vt:i4>
      </vt:variant>
      <vt:variant>
        <vt:i4>2</vt:i4>
      </vt:variant>
      <vt:variant>
        <vt:i4>0</vt:i4>
      </vt:variant>
      <vt:variant>
        <vt:i4>5</vt:i4>
      </vt:variant>
      <vt:variant>
        <vt:lpwstr/>
      </vt:variant>
      <vt:variant>
        <vt:lpwstr>_Toc185339944</vt:lpwstr>
      </vt:variant>
      <vt:variant>
        <vt:i4>5374013</vt:i4>
      </vt:variant>
      <vt:variant>
        <vt:i4>24</vt:i4>
      </vt:variant>
      <vt:variant>
        <vt:i4>0</vt:i4>
      </vt:variant>
      <vt:variant>
        <vt:i4>5</vt:i4>
      </vt:variant>
      <vt:variant>
        <vt:lpwstr>mailto:r.boing@gelderland.nl</vt:lpwstr>
      </vt:variant>
      <vt:variant>
        <vt:lpwstr/>
      </vt:variant>
      <vt:variant>
        <vt:i4>5374013</vt:i4>
      </vt:variant>
      <vt:variant>
        <vt:i4>21</vt:i4>
      </vt:variant>
      <vt:variant>
        <vt:i4>0</vt:i4>
      </vt:variant>
      <vt:variant>
        <vt:i4>5</vt:i4>
      </vt:variant>
      <vt:variant>
        <vt:lpwstr>mailto:r.boing@gelderland.nl</vt:lpwstr>
      </vt:variant>
      <vt:variant>
        <vt:lpwstr/>
      </vt:variant>
      <vt:variant>
        <vt:i4>7143503</vt:i4>
      </vt:variant>
      <vt:variant>
        <vt:i4>18</vt:i4>
      </vt:variant>
      <vt:variant>
        <vt:i4>0</vt:i4>
      </vt:variant>
      <vt:variant>
        <vt:i4>5</vt:i4>
      </vt:variant>
      <vt:variant>
        <vt:lpwstr>mailto:t.vander.kooi@gelderland.nl</vt:lpwstr>
      </vt:variant>
      <vt:variant>
        <vt:lpwstr/>
      </vt:variant>
      <vt:variant>
        <vt:i4>5701676</vt:i4>
      </vt:variant>
      <vt:variant>
        <vt:i4>15</vt:i4>
      </vt:variant>
      <vt:variant>
        <vt:i4>0</vt:i4>
      </vt:variant>
      <vt:variant>
        <vt:i4>5</vt:i4>
      </vt:variant>
      <vt:variant>
        <vt:lpwstr>mailto:e.roze@gelderland.nl</vt:lpwstr>
      </vt:variant>
      <vt:variant>
        <vt:lpwstr/>
      </vt:variant>
      <vt:variant>
        <vt:i4>7143503</vt:i4>
      </vt:variant>
      <vt:variant>
        <vt:i4>12</vt:i4>
      </vt:variant>
      <vt:variant>
        <vt:i4>0</vt:i4>
      </vt:variant>
      <vt:variant>
        <vt:i4>5</vt:i4>
      </vt:variant>
      <vt:variant>
        <vt:lpwstr>mailto:t.vander.kooi@gelderland.nl</vt:lpwstr>
      </vt:variant>
      <vt:variant>
        <vt:lpwstr/>
      </vt:variant>
      <vt:variant>
        <vt:i4>5374013</vt:i4>
      </vt:variant>
      <vt:variant>
        <vt:i4>9</vt:i4>
      </vt:variant>
      <vt:variant>
        <vt:i4>0</vt:i4>
      </vt:variant>
      <vt:variant>
        <vt:i4>5</vt:i4>
      </vt:variant>
      <vt:variant>
        <vt:lpwstr>mailto:r.boing@gelderland.nl</vt:lpwstr>
      </vt:variant>
      <vt:variant>
        <vt:lpwstr/>
      </vt:variant>
      <vt:variant>
        <vt:i4>6684769</vt:i4>
      </vt:variant>
      <vt:variant>
        <vt:i4>6</vt:i4>
      </vt:variant>
      <vt:variant>
        <vt:i4>0</vt:i4>
      </vt:variant>
      <vt:variant>
        <vt:i4>5</vt:i4>
      </vt:variant>
      <vt:variant>
        <vt:lpwstr>https://lokaleregelgeving.overheid.nl/CVDR373398/15</vt:lpwstr>
      </vt:variant>
      <vt:variant>
        <vt:lpwstr/>
      </vt:variant>
      <vt:variant>
        <vt:i4>5701676</vt:i4>
      </vt:variant>
      <vt:variant>
        <vt:i4>3</vt:i4>
      </vt:variant>
      <vt:variant>
        <vt:i4>0</vt:i4>
      </vt:variant>
      <vt:variant>
        <vt:i4>5</vt:i4>
      </vt:variant>
      <vt:variant>
        <vt:lpwstr>mailto:e.roze@gelderland.nl</vt:lpwstr>
      </vt:variant>
      <vt:variant>
        <vt:lpwstr/>
      </vt:variant>
      <vt:variant>
        <vt:i4>5701676</vt:i4>
      </vt:variant>
      <vt:variant>
        <vt:i4>0</vt:i4>
      </vt:variant>
      <vt:variant>
        <vt:i4>0</vt:i4>
      </vt:variant>
      <vt:variant>
        <vt:i4>5</vt:i4>
      </vt:variant>
      <vt:variant>
        <vt:lpwstr>mailto:e.roze@gelderland.nl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2025-12-01T13:51:00Z</dcterms:created>
  <dcterms:modified xsi:type="dcterms:W3CDTF">2025-12-01T13:51:00Z</dcterms:modified>
</cp:coreProperties>
</file>